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8CC5C" w14:textId="032655B8" w:rsidR="008446BF" w:rsidRDefault="00780EAE">
      <w:r>
        <w:rPr>
          <w:rFonts w:asciiTheme="majorHAnsi" w:hAnsiTheme="majorHAnsi" w:cstheme="majorHAnsi"/>
          <w:b/>
          <w:bCs/>
          <w:color w:val="00B0F0"/>
          <w:sz w:val="44"/>
          <w:szCs w:val="44"/>
          <w:lang w:eastAsia="de-DE"/>
        </w:rPr>
        <w:t xml:space="preserve">IM </w:t>
      </w:r>
      <w:r w:rsidR="008446BF">
        <w:rPr>
          <w:rFonts w:asciiTheme="majorHAnsi" w:hAnsiTheme="majorHAnsi" w:cstheme="majorHAnsi"/>
          <w:b/>
          <w:bCs/>
          <w:color w:val="00B0F0"/>
          <w:sz w:val="44"/>
          <w:szCs w:val="44"/>
          <w:lang w:eastAsia="de-DE"/>
        </w:rPr>
        <w:t>CHEC</w:t>
      </w:r>
      <w:r w:rsidR="0037183B">
        <w:rPr>
          <w:rFonts w:asciiTheme="majorHAnsi" w:hAnsiTheme="majorHAnsi" w:cstheme="majorHAnsi"/>
          <w:b/>
          <w:bCs/>
          <w:color w:val="00B0F0"/>
          <w:sz w:val="44"/>
          <w:szCs w:val="44"/>
          <w:lang w:eastAsia="de-DE"/>
        </w:rPr>
        <w:t>K</w:t>
      </w:r>
      <w:r w:rsidR="008446BF" w:rsidRPr="00B23A7F">
        <w:rPr>
          <w:rFonts w:asciiTheme="majorHAnsi" w:hAnsiTheme="majorHAnsi" w:cstheme="majorHAnsi"/>
          <w:b/>
          <w:bCs/>
          <w:color w:val="00B0F0"/>
          <w:sz w:val="44"/>
          <w:szCs w:val="44"/>
          <w:lang w:eastAsia="de-DE"/>
        </w:rPr>
        <w:t>:</w:t>
      </w:r>
      <w:r w:rsidR="008446BF" w:rsidRPr="00BE3982">
        <w:rPr>
          <w:b/>
          <w:bCs/>
          <w:lang w:eastAsia="de-DE"/>
        </w:rPr>
        <w:t xml:space="preserve"> </w:t>
      </w:r>
      <w:r w:rsidR="00AA559A">
        <w:rPr>
          <w:rFonts w:asciiTheme="majorHAnsi" w:hAnsiTheme="majorHAnsi" w:cstheme="majorHAnsi"/>
          <w:b/>
          <w:bCs/>
          <w:caps/>
          <w:sz w:val="32"/>
          <w:szCs w:val="32"/>
          <w:lang w:eastAsia="de-DE"/>
        </w:rPr>
        <w:t>Bürounfälle vermeiden</w:t>
      </w:r>
    </w:p>
    <w:p w14:paraId="74E3777B" w14:textId="77777777" w:rsidR="001A4ADA" w:rsidRPr="001A4ADA" w:rsidRDefault="001A4ADA" w:rsidP="001A4ADA"/>
    <w:tbl>
      <w:tblPr>
        <w:tblStyle w:val="Tabellengitternetz216"/>
        <w:tblW w:w="9885" w:type="dxa"/>
        <w:tblLayout w:type="fixed"/>
        <w:tblLook w:val="01E0" w:firstRow="1" w:lastRow="1" w:firstColumn="1" w:lastColumn="1" w:noHBand="0" w:noVBand="0"/>
      </w:tblPr>
      <w:tblGrid>
        <w:gridCol w:w="647"/>
        <w:gridCol w:w="6120"/>
        <w:gridCol w:w="496"/>
        <w:gridCol w:w="496"/>
        <w:gridCol w:w="992"/>
        <w:gridCol w:w="1134"/>
      </w:tblGrid>
      <w:tr w:rsidR="006F4BDE" w:rsidRPr="00BE3982" w14:paraId="44B7BFAA" w14:textId="77777777" w:rsidTr="00BB6C0D">
        <w:trPr>
          <w:cantSplit/>
          <w:trHeight w:val="690"/>
        </w:trPr>
        <w:tc>
          <w:tcPr>
            <w:tcW w:w="6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60AFE16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E3982">
              <w:rPr>
                <w:rFonts w:ascii="Arial" w:hAnsi="Arial" w:cs="Arial"/>
                <w:b/>
                <w:sz w:val="22"/>
                <w:szCs w:val="22"/>
              </w:rPr>
              <w:t>Frage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C289BA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</w:rPr>
            </w:pPr>
            <w:r w:rsidRPr="00BE3982">
              <w:rPr>
                <w:rFonts w:ascii="Arial" w:hAnsi="Arial" w:cs="Arial"/>
                <w:b/>
              </w:rPr>
              <w:t>Antwort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82A8874" w14:textId="77777777" w:rsidR="006F4BDE" w:rsidRPr="00BE3982" w:rsidRDefault="006F4BDE" w:rsidP="00BB6C0D">
            <w:pPr>
              <w:spacing w:before="0" w:after="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3982">
              <w:rPr>
                <w:rFonts w:ascii="Arial" w:hAnsi="Arial" w:cs="Arial"/>
                <w:b/>
              </w:rPr>
              <w:t>Maß</w:t>
            </w:r>
            <w:r>
              <w:rPr>
                <w:rFonts w:ascii="Arial" w:hAnsi="Arial" w:cs="Arial"/>
                <w:b/>
              </w:rPr>
              <w:t>-</w:t>
            </w:r>
            <w:proofErr w:type="spellStart"/>
            <w:r w:rsidRPr="00BE3982">
              <w:rPr>
                <w:rFonts w:ascii="Arial" w:hAnsi="Arial" w:cs="Arial"/>
                <w:b/>
              </w:rPr>
              <w:t>nahme</w:t>
            </w:r>
            <w:proofErr w:type="spellEnd"/>
            <w:r w:rsidRPr="00BE3982">
              <w:rPr>
                <w:rFonts w:ascii="Arial" w:hAnsi="Arial" w:cs="Arial"/>
                <w:b/>
              </w:rPr>
              <w:br/>
            </w:r>
            <w:r w:rsidRPr="00BE398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(falls Nein </w:t>
            </w:r>
            <w:proofErr w:type="spellStart"/>
            <w:r w:rsidRPr="00BE3982">
              <w:rPr>
                <w:rFonts w:ascii="Arial" w:hAnsi="Arial" w:cs="Arial"/>
                <w:b/>
                <w:i/>
                <w:sz w:val="16"/>
                <w:szCs w:val="16"/>
              </w:rPr>
              <w:t>ange</w:t>
            </w:r>
            <w:proofErr w:type="spellEnd"/>
            <w:r w:rsidRPr="00BE3982">
              <w:rPr>
                <w:rFonts w:ascii="Arial" w:hAnsi="Arial" w:cs="Arial"/>
                <w:b/>
                <w:i/>
                <w:sz w:val="16"/>
                <w:szCs w:val="16"/>
              </w:rPr>
              <w:t>-kreuzt)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2C1827D" w14:textId="77777777" w:rsidR="006F4BDE" w:rsidRPr="00BE3982" w:rsidRDefault="006F4BDE" w:rsidP="00BB6C0D">
            <w:pPr>
              <w:spacing w:before="0" w:after="0" w:line="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3982">
              <w:rPr>
                <w:rFonts w:ascii="Arial" w:hAnsi="Arial" w:cs="Arial"/>
                <w:b/>
                <w:sz w:val="22"/>
                <w:szCs w:val="22"/>
              </w:rPr>
              <w:t xml:space="preserve">Zu </w:t>
            </w:r>
            <w:r w:rsidRPr="00BE3982">
              <w:rPr>
                <w:rFonts w:ascii="Arial" w:hAnsi="Arial" w:cs="Arial"/>
                <w:b/>
              </w:rPr>
              <w:t xml:space="preserve">erledigen </w:t>
            </w:r>
            <w:r w:rsidRPr="00BE3982">
              <w:rPr>
                <w:rFonts w:ascii="Arial" w:hAnsi="Arial" w:cs="Arial"/>
                <w:b/>
              </w:rPr>
              <w:br/>
              <w:t>bis</w:t>
            </w:r>
            <w:r w:rsidRPr="00BE3982">
              <w:rPr>
                <w:rFonts w:ascii="Arial" w:hAnsi="Arial" w:cs="Arial"/>
                <w:b/>
              </w:rPr>
              <w:br/>
            </w:r>
            <w:r w:rsidRPr="00BE3982">
              <w:rPr>
                <w:rFonts w:ascii="Arial" w:hAnsi="Arial" w:cs="Arial"/>
                <w:b/>
                <w:sz w:val="18"/>
                <w:szCs w:val="18"/>
              </w:rPr>
              <w:t>(Datum/ Name)</w:t>
            </w:r>
          </w:p>
        </w:tc>
      </w:tr>
      <w:tr w:rsidR="006F4BDE" w:rsidRPr="00BE3982" w14:paraId="6591053D" w14:textId="77777777" w:rsidTr="00BB6C0D">
        <w:trPr>
          <w:cantSplit/>
          <w:trHeight w:val="690"/>
        </w:trPr>
        <w:tc>
          <w:tcPr>
            <w:tcW w:w="6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B6D2" w14:textId="77777777" w:rsidR="006F4BDE" w:rsidRPr="00BE3982" w:rsidRDefault="006F4BDE" w:rsidP="00BB6C0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5B27CDE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E3982">
              <w:rPr>
                <w:rFonts w:ascii="Arial" w:hAnsi="Arial" w:cs="Arial"/>
                <w:b/>
                <w:sz w:val="16"/>
                <w:szCs w:val="16"/>
              </w:rPr>
              <w:t>Ja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D1DAC" w14:textId="77777777" w:rsidR="006F4BDE" w:rsidRPr="00BE3982" w:rsidRDefault="006F4BDE" w:rsidP="00BB6C0D">
            <w:pPr>
              <w:spacing w:before="0" w:after="0" w:line="20" w:lineRule="atLeast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E3982">
              <w:rPr>
                <w:rFonts w:ascii="Arial" w:hAnsi="Arial" w:cs="Arial"/>
                <w:b/>
                <w:sz w:val="16"/>
                <w:szCs w:val="16"/>
              </w:rPr>
              <w:t>Nein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4532" w14:textId="77777777" w:rsidR="006F4BDE" w:rsidRPr="00BE3982" w:rsidRDefault="006F4BDE" w:rsidP="00BB6C0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76CA" w14:textId="77777777" w:rsidR="006F4BDE" w:rsidRPr="00BE3982" w:rsidRDefault="006F4BDE" w:rsidP="00BB6C0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4BDE" w:rsidRPr="008F0331" w14:paraId="4193B5EE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78B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 xml:space="preserve">Verkehrswege- und </w:t>
            </w:r>
            <w:r>
              <w:rPr>
                <w:rFonts w:ascii="Arial" w:hAnsi="Arial" w:cs="Arial"/>
                <w:b/>
                <w:sz w:val="22"/>
                <w:szCs w:val="22"/>
              </w:rPr>
              <w:t>Fluchtw</w:t>
            </w:r>
            <w:r w:rsidRPr="008F0331">
              <w:rPr>
                <w:rFonts w:ascii="Arial" w:hAnsi="Arial" w:cs="Arial"/>
                <w:b/>
                <w:sz w:val="22"/>
                <w:szCs w:val="22"/>
              </w:rPr>
              <w:t>ege</w:t>
            </w:r>
          </w:p>
        </w:tc>
      </w:tr>
      <w:tr w:rsidR="006F4BDE" w:rsidRPr="008F0331" w14:paraId="426EFDB7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3B68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sie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6F4BDE" w:rsidRPr="008F0331" w14:paraId="78A4D489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5C4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357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Schubladen und Türen von Schreibtischen und Schränken nicht unnötig offen </w:t>
            </w:r>
            <w:r>
              <w:rPr>
                <w:rFonts w:ascii="Arial" w:hAnsi="Arial" w:cs="Arial"/>
                <w:sz w:val="22"/>
                <w:szCs w:val="22"/>
              </w:rPr>
              <w:t>halten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0DB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9A4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4860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5E0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36C37556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484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9C3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Stühle und Schreibtische </w:t>
            </w:r>
            <w:r>
              <w:rPr>
                <w:rFonts w:ascii="Arial" w:hAnsi="Arial" w:cs="Arial"/>
                <w:sz w:val="22"/>
                <w:szCs w:val="22"/>
              </w:rPr>
              <w:t>niemals als Leiterersatz benutzen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dürfen?</w:t>
            </w:r>
            <w:r w:rsidRPr="008F0331">
              <w:rPr>
                <w:rFonts w:ascii="Arial" w:hAnsi="Arial" w:cs="Arial"/>
                <w:sz w:val="22"/>
                <w:szCs w:val="22"/>
              </w:rPr>
              <w:br/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Sind</w:t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 xml:space="preserve"> ggf. geeignete Leitern und </w:t>
            </w:r>
            <w:r>
              <w:rPr>
                <w:rFonts w:ascii="Arial" w:hAnsi="Arial" w:cs="Arial"/>
                <w:i/>
                <w:sz w:val="22"/>
                <w:szCs w:val="22"/>
              </w:rPr>
              <w:t>Tritte</w:t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vorhanden</w:t>
            </w:r>
            <w:r w:rsidRPr="00AE20E6">
              <w:rPr>
                <w:rFonts w:ascii="Arial" w:hAnsi="Arial" w:cs="Arial"/>
                <w:i/>
                <w:sz w:val="22"/>
                <w:szCs w:val="22"/>
              </w:rPr>
              <w:t>?)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905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43C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8E5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FEC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4FC081AE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B5A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DA2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keine schweren Gegenstände auf Büroschränken ableg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dürfen?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3B3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752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E9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3D5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6AE26393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16E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E0C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Verkehrs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und Fluchtwege nicht – auch nicht kurzfristig – als Abstellflächen zweckentfremden dürfen?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7F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151D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970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9EC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0AFDF513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D86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F8B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Fluchttüren immer frei halten müssen?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7460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484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850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F34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4FF726AC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2CF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EED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 im Notfall Treppenhäuser als Fluchtweg benutzen müssen, niemals Aufzüge?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7C3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07D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D92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2C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6F6EEED9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5DA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F37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Sind in Verkehrswegen </w:t>
            </w:r>
            <w:r>
              <w:rPr>
                <w:rFonts w:ascii="Arial" w:hAnsi="Arial" w:cs="Arial"/>
                <w:sz w:val="22"/>
                <w:szCs w:val="22"/>
              </w:rPr>
              <w:t xml:space="preserve">keine </w:t>
            </w:r>
            <w:r w:rsidRPr="008F0331">
              <w:rPr>
                <w:rFonts w:ascii="Arial" w:hAnsi="Arial" w:cs="Arial"/>
                <w:sz w:val="22"/>
                <w:szCs w:val="22"/>
              </w:rPr>
              <w:t>Computer-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Telefon- oder Verlängerungskabel verlegt oder werden sie so abgedeckt, dass keine Stolperstellen bestehen?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4B6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9AE5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F53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C7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05E002CA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113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B4B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Wird regelmäßig kontrolliert, dass Fußmatten und Bodenbeläge keine hoch stehenden Ränder </w:t>
            </w:r>
            <w:r>
              <w:rPr>
                <w:rFonts w:ascii="Arial" w:hAnsi="Arial" w:cs="Arial"/>
                <w:sz w:val="22"/>
                <w:szCs w:val="22"/>
              </w:rPr>
              <w:t>aufweisen? Wenn solche "</w:t>
            </w:r>
            <w:r w:rsidRPr="008F0331">
              <w:rPr>
                <w:rFonts w:ascii="Arial" w:hAnsi="Arial" w:cs="Arial"/>
                <w:sz w:val="22"/>
                <w:szCs w:val="22"/>
              </w:rPr>
              <w:t>Stolperfallen</w:t>
            </w:r>
            <w:r>
              <w:rPr>
                <w:rFonts w:ascii="Arial" w:hAnsi="Arial" w:cs="Arial"/>
                <w:sz w:val="22"/>
                <w:szCs w:val="22"/>
              </w:rPr>
              <w:t>"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entdeckt werden: Ist sichergestellt, dass das möglichst schnell in Ordnung gebracht wird?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83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39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C74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464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13365F7E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211" w14:textId="77777777" w:rsidR="006F4BDE" w:rsidRPr="008F0331" w:rsidRDefault="006F4BDE" w:rsidP="00BB6C0D">
            <w:p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95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>Elektrische Betriebsmittel und Anlagen</w:t>
            </w:r>
          </w:p>
        </w:tc>
      </w:tr>
      <w:tr w:rsidR="006F4BDE" w:rsidRPr="008F0331" w14:paraId="3FB50A1B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2EE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6F4BDE" w:rsidRPr="008F0331" w14:paraId="03464908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C8B" w14:textId="77777777" w:rsidR="006F4BDE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FCF64CB" w14:textId="77777777" w:rsidR="006543E6" w:rsidRPr="006543E6" w:rsidRDefault="006543E6" w:rsidP="00654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0D072" w14:textId="77777777" w:rsidR="006543E6" w:rsidRPr="006543E6" w:rsidRDefault="006543E6" w:rsidP="00654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55F3E" w14:textId="77777777" w:rsidR="006543E6" w:rsidRPr="006543E6" w:rsidRDefault="006543E6" w:rsidP="00654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8E8F86" w14:textId="77777777" w:rsidR="006543E6" w:rsidRPr="006543E6" w:rsidRDefault="006543E6" w:rsidP="006543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178E4" w14:textId="4EB36DF8" w:rsidR="006543E6" w:rsidRPr="006543E6" w:rsidRDefault="006543E6" w:rsidP="006543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675" w14:textId="43A6C6CD" w:rsidR="00AA559A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sie mangelhafte elektrische Betriebsmittel und Anlagen niemals weiter benutzen dürfen? </w:t>
            </w:r>
          </w:p>
          <w:p w14:paraId="78C130C4" w14:textId="77777777" w:rsidR="00AA559A" w:rsidRPr="00AA559A" w:rsidRDefault="00AA559A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8DDEA" w14:textId="77777777" w:rsidR="00AA559A" w:rsidRPr="00AA559A" w:rsidRDefault="00AA559A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75D510" w14:textId="77777777" w:rsidR="00AA559A" w:rsidRPr="00AA559A" w:rsidRDefault="00AA559A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56DCD" w14:textId="6956011E" w:rsidR="006F4BDE" w:rsidRPr="00AA559A" w:rsidRDefault="006F4BDE" w:rsidP="00AA55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FC0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9E6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B8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F51D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08218158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62C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DA6" w14:textId="1809AF43" w:rsidR="00AA559A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sie elektrische Anlagen und Betriebsmittel nicht selbst reparieren dürfen? </w:t>
            </w:r>
          </w:p>
          <w:p w14:paraId="4E7A449B" w14:textId="77777777" w:rsidR="00AA559A" w:rsidRPr="00AA559A" w:rsidRDefault="00AA559A" w:rsidP="00AA55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56233" w14:textId="6BE51597" w:rsidR="006F4BDE" w:rsidRPr="00AA559A" w:rsidRDefault="006F4BDE" w:rsidP="00AA55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E14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7A03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94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783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18BF697F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BA7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AF5D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und an wen sie solche Schäden melden müssen (z. B. an </w:t>
            </w:r>
            <w:r>
              <w:rPr>
                <w:rFonts w:ascii="Arial" w:hAnsi="Arial" w:cs="Arial"/>
                <w:sz w:val="22"/>
                <w:szCs w:val="22"/>
              </w:rPr>
              <w:t>den Vorgesetzten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oder </w:t>
            </w:r>
            <w:r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Pr="008F0331">
              <w:rPr>
                <w:rFonts w:ascii="Arial" w:hAnsi="Arial" w:cs="Arial"/>
                <w:sz w:val="22"/>
                <w:szCs w:val="22"/>
              </w:rPr>
              <w:t>Elektrofachkraft)?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761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0D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22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C8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646F48AB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9C2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8EE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sie die Bedienungsanleitungen für elektrische Geräte beachten müssen? </w:t>
            </w:r>
            <w:r w:rsidRPr="008F0331">
              <w:rPr>
                <w:rFonts w:ascii="Arial" w:hAnsi="Arial" w:cs="Arial"/>
                <w:sz w:val="22"/>
                <w:szCs w:val="22"/>
              </w:rPr>
              <w:br/>
              <w:t>Sind die Bedienungsanleitungen für alle Geräte vorhanden?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7C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66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531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15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587EBF88" w14:textId="77777777" w:rsidTr="00BB6C0D">
        <w:trPr>
          <w:cantSplit/>
          <w:trHeight w:val="4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C30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EC6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… dass  sie private Elektrogeräte </w:t>
            </w:r>
            <w:r>
              <w:rPr>
                <w:rFonts w:ascii="Arial" w:hAnsi="Arial" w:cs="Arial"/>
                <w:sz w:val="22"/>
                <w:szCs w:val="22"/>
              </w:rPr>
              <w:t xml:space="preserve">wie Kaffeemaschinen, Radios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o. Ä. grundsätzlich vor Inbetriebnahme beim Vorgesetzten anmelden müssen?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AC1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C73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58E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70E5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75C3067C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30B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A047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 dass sie bei der Verwendung von nicht fest verlegten Mehrfachsteckdosen oder Verlängerungskabeln die zulässigen Nennbelastungen beachten müssen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9BF">
              <w:rPr>
                <w:rFonts w:ascii="Arial" w:hAnsi="Arial" w:cs="Arial"/>
                <w:i/>
                <w:sz w:val="22"/>
                <w:szCs w:val="22"/>
              </w:rPr>
              <w:t>(Kennzeichnung an Gerät und Verlängerungskabel beachten!)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85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7E3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09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D3C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1A8BAC86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C05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817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 dass sie vor dem Feierabend alle elektrischen Geräte, die nicht mehr gebraucht werden, abschalten müssen?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BFE4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6E2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9C4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9A0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16E4A1FE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BA5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746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... dass sie bei Störungen sofort den Strom abschalten und den Stecker ziehen müssen?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57E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465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02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0E6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1FE94B8D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941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45A" w14:textId="77777777" w:rsidR="006F4BDE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Werden nur elektrische Betriebsmittel eingesetzt, die durch eine unabhängige Prüfstelle geprüft sind und deshalb ein GS-, VDE- oder gleichwertiges Prüfsiegel tragen?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68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B12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A8D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41B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13FE0823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0EB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943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 xml:space="preserve">Ist sichergestellt und wird kontrolliert, dass alle elektrischen Betriebsmittel regelmäßig geprüft werden? (Ortsfeste elektrische Anlagen und Betriebsmittel alle 4 Jahre durch </w:t>
            </w:r>
            <w:r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Elektrofachkraft, ortsveränderliche, einschließlich Verlängerungs- und Anschlussleitungen mit Stecker/Steckdose, alle 2 Jahre durch </w:t>
            </w:r>
            <w:r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Pr="008F0331">
              <w:rPr>
                <w:rFonts w:ascii="Arial" w:hAnsi="Arial" w:cs="Arial"/>
                <w:sz w:val="22"/>
                <w:szCs w:val="22"/>
              </w:rPr>
              <w:t>Elektrofachkraft oder elektrotechnisch unterwiesene Person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F033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CC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2D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2B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19E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52376C15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E31C" w14:textId="77777777" w:rsidR="006F4BDE" w:rsidRPr="008F0331" w:rsidRDefault="006F4BDE" w:rsidP="00BB6C0D">
            <w:pPr>
              <w:spacing w:line="360" w:lineRule="auto"/>
              <w:ind w:right="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>Gefährliche Abfälle</w:t>
            </w:r>
          </w:p>
        </w:tc>
      </w:tr>
      <w:tr w:rsidR="006F4BDE" w:rsidRPr="008F0331" w14:paraId="5D360EAF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356" w14:textId="77777777" w:rsidR="006F4BDE" w:rsidRPr="008F0331" w:rsidRDefault="006F4BDE" w:rsidP="00BB6C0D">
            <w:pPr>
              <w:ind w:right="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sie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6F4BDE" w:rsidRPr="008F0331" w14:paraId="014A8330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449C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A3C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scharfkantige und spitze Gegenstände (</w:t>
            </w:r>
            <w:r>
              <w:rPr>
                <w:rFonts w:ascii="Arial" w:hAnsi="Arial" w:cs="Arial"/>
                <w:sz w:val="22"/>
                <w:szCs w:val="22"/>
              </w:rPr>
              <w:t>z. B.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Stecknadeln, Klingen, Scherben) nicht im Papierkorb entsorg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F0331">
              <w:rPr>
                <w:rFonts w:ascii="Arial" w:hAnsi="Arial" w:cs="Arial"/>
                <w:sz w:val="22"/>
                <w:szCs w:val="22"/>
              </w:rPr>
              <w:t>n dürfen? (Solche Gegenstände für das Reinigungspersonal mit einem kurzen schriftlichen Hinweis an einer gut sichtbaren Stelle ablegen.)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97D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426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112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5361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337A1B33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7ED6" w14:textId="77777777" w:rsidR="006F4BDE" w:rsidRPr="008F0331" w:rsidRDefault="006F4BDE" w:rsidP="006F4BDE">
            <w:pPr>
              <w:numPr>
                <w:ilvl w:val="0"/>
                <w:numId w:val="8"/>
              </w:numPr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CA4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keine Asche in den Papierkorb entleer</w:t>
            </w:r>
            <w:r>
              <w:rPr>
                <w:rFonts w:ascii="Arial" w:hAnsi="Arial" w:cs="Arial"/>
                <w:sz w:val="22"/>
                <w:szCs w:val="22"/>
              </w:rPr>
              <w:t>en dü</w:t>
            </w:r>
            <w:r w:rsidRPr="008F0331">
              <w:rPr>
                <w:rFonts w:ascii="Arial" w:hAnsi="Arial" w:cs="Arial"/>
                <w:sz w:val="22"/>
                <w:szCs w:val="22"/>
              </w:rPr>
              <w:t>rf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8F033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6D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B3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C5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CD2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2EF58484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8AF" w14:textId="77777777" w:rsidR="006F4BDE" w:rsidRPr="008F0331" w:rsidRDefault="006F4BDE" w:rsidP="00BB6C0D">
            <w:pPr>
              <w:spacing w:line="360" w:lineRule="auto"/>
              <w:ind w:right="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8F0331">
              <w:rPr>
                <w:rFonts w:ascii="Arial" w:hAnsi="Arial" w:cs="Arial"/>
                <w:b/>
                <w:sz w:val="22"/>
                <w:szCs w:val="22"/>
              </w:rPr>
              <w:t>Teeküche</w:t>
            </w:r>
          </w:p>
        </w:tc>
      </w:tr>
      <w:tr w:rsidR="006F4BDE" w:rsidRPr="008F0331" w14:paraId="69137636" w14:textId="77777777" w:rsidTr="00BB6C0D">
        <w:trPr>
          <w:cantSplit/>
          <w:trHeight w:val="407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802" w14:textId="77777777" w:rsidR="006F4BDE" w:rsidRPr="008F0331" w:rsidRDefault="006F4BDE" w:rsidP="00BB6C0D">
            <w:pPr>
              <w:ind w:right="57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lastRenderedPageBreak/>
              <w:t>Sind die Beschäftigten darüber unterwiesen, dass</w:t>
            </w:r>
            <w:r>
              <w:rPr>
                <w:rFonts w:ascii="Arial" w:hAnsi="Arial" w:cs="Arial"/>
                <w:sz w:val="22"/>
                <w:szCs w:val="22"/>
              </w:rPr>
              <w:t xml:space="preserve"> sie </w:t>
            </w: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6F4BDE" w:rsidRPr="008F0331" w14:paraId="3B6F667F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C61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B41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 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Reinigungsmittel und ähnliche gefahrstoffhaltige Produkte immer getrennt von Lebensmitteln aufbewahren müssen?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A29BF">
              <w:rPr>
                <w:rFonts w:ascii="Arial" w:hAnsi="Arial" w:cs="Arial"/>
                <w:i/>
                <w:sz w:val="22"/>
                <w:szCs w:val="22"/>
              </w:rPr>
              <w:t>(Niemals in der Teeküche, sondern am besten in einem separaten und gut belüfteten Raum.)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A88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F3B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85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C1A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04817828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0B1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5E0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0331">
              <w:rPr>
                <w:rFonts w:ascii="Arial" w:hAnsi="Arial" w:cs="Arial"/>
                <w:sz w:val="22"/>
                <w:szCs w:val="22"/>
              </w:rPr>
              <w:t>gefahrstoffhaltige Produkte nicht in Behälter umfüll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8F0331">
              <w:rPr>
                <w:rFonts w:ascii="Arial" w:hAnsi="Arial" w:cs="Arial"/>
                <w:sz w:val="22"/>
                <w:szCs w:val="22"/>
              </w:rPr>
              <w:t xml:space="preserve"> dürfen, die normalerweise für Lebensmittel verwendet werden, wie etwa Getränkeflaschen, Keksdosen usw.?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87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21F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087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68A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BDE" w:rsidRPr="008F0331" w14:paraId="5B9A81E4" w14:textId="77777777" w:rsidTr="00BB6C0D">
        <w:trPr>
          <w:cantSplit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699" w14:textId="77777777" w:rsidR="006F4BDE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2A29BF">
              <w:rPr>
                <w:rFonts w:ascii="Arial" w:hAnsi="Arial" w:cs="Arial"/>
                <w:b/>
                <w:sz w:val="22"/>
                <w:szCs w:val="22"/>
              </w:rPr>
              <w:t>Erste-Hilfe-Einrichtungen</w:t>
            </w:r>
          </w:p>
        </w:tc>
      </w:tr>
      <w:tr w:rsidR="006F4BDE" w:rsidRPr="008F0331" w14:paraId="6B404232" w14:textId="77777777" w:rsidTr="00BB6C0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0D6" w14:textId="77777777" w:rsidR="006F4BDE" w:rsidRPr="008F0331" w:rsidRDefault="006F4BDE" w:rsidP="006F4BDE">
            <w:pPr>
              <w:numPr>
                <w:ilvl w:val="0"/>
                <w:numId w:val="8"/>
              </w:numPr>
              <w:spacing w:line="360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8FF" w14:textId="77777777" w:rsidR="006F4BDE" w:rsidRPr="008F0331" w:rsidRDefault="006F4BDE" w:rsidP="00BB6C0D">
            <w:pPr>
              <w:spacing w:beforeLines="60" w:before="144" w:afterLines="60" w:after="144" w:line="22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F0331">
              <w:rPr>
                <w:rFonts w:ascii="Arial" w:hAnsi="Arial" w:cs="Arial"/>
                <w:sz w:val="22"/>
                <w:szCs w:val="22"/>
              </w:rPr>
              <w:t>Stehen Verbandkästen und Feuerlöscher in ausreichender Zahl bereit und sind</w:t>
            </w:r>
            <w:r>
              <w:rPr>
                <w:rFonts w:ascii="Arial" w:hAnsi="Arial" w:cs="Arial"/>
                <w:sz w:val="22"/>
                <w:szCs w:val="22"/>
              </w:rPr>
              <w:t xml:space="preserve"> deren </w:t>
            </w:r>
            <w:r w:rsidRPr="008F0331">
              <w:rPr>
                <w:rFonts w:ascii="Arial" w:hAnsi="Arial" w:cs="Arial"/>
                <w:sz w:val="22"/>
                <w:szCs w:val="22"/>
              </w:rPr>
              <w:t>Standorte deutlich gekennzeichnet?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DA7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04A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1CE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D64" w14:textId="77777777" w:rsidR="006F4BDE" w:rsidRPr="008F0331" w:rsidRDefault="006F4BDE" w:rsidP="00BB6C0D">
            <w:pPr>
              <w:spacing w:beforeLines="60" w:before="144" w:afterLines="60" w:after="144"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87572" w14:textId="77777777" w:rsidR="006F4BDE" w:rsidRPr="008F0331" w:rsidRDefault="006F4BDE" w:rsidP="006F4BDE"/>
    <w:p w14:paraId="1D81054D" w14:textId="77777777" w:rsidR="001A4ADA" w:rsidRPr="001A4ADA" w:rsidRDefault="001A4ADA" w:rsidP="001A4ADA"/>
    <w:p w14:paraId="351FDF1C" w14:textId="77777777" w:rsidR="001A4ADA" w:rsidRPr="001A4ADA" w:rsidRDefault="001A4ADA" w:rsidP="001A4ADA"/>
    <w:p w14:paraId="159044B2" w14:textId="77777777" w:rsidR="001A4ADA" w:rsidRPr="001A4ADA" w:rsidRDefault="001A4ADA" w:rsidP="001A4ADA"/>
    <w:p w14:paraId="014C8A63" w14:textId="77777777" w:rsidR="001A4ADA" w:rsidRPr="001A4ADA" w:rsidRDefault="001A4ADA" w:rsidP="001A4ADA"/>
    <w:p w14:paraId="065AEC25" w14:textId="77777777" w:rsidR="001A4ADA" w:rsidRPr="001A4ADA" w:rsidRDefault="001A4ADA" w:rsidP="001A4ADA"/>
    <w:p w14:paraId="43BAB2D6" w14:textId="6921EBA1" w:rsidR="001A4ADA" w:rsidRDefault="001A4ADA" w:rsidP="001A4ADA"/>
    <w:p w14:paraId="5559756D" w14:textId="63FAACB0" w:rsidR="00E05E7F" w:rsidRPr="001A4ADA" w:rsidRDefault="001A4ADA" w:rsidP="001A4ADA">
      <w:pPr>
        <w:tabs>
          <w:tab w:val="left" w:pos="5616"/>
        </w:tabs>
      </w:pPr>
      <w:r>
        <w:tab/>
      </w:r>
    </w:p>
    <w:sectPr w:rsidR="00E05E7F" w:rsidRPr="001A4ADA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F7DD2" w14:textId="77777777" w:rsidR="00BB7CD9" w:rsidRDefault="00BB7CD9" w:rsidP="008B0457">
      <w:pPr>
        <w:spacing w:line="240" w:lineRule="auto"/>
      </w:pPr>
      <w:r>
        <w:separator/>
      </w:r>
    </w:p>
  </w:endnote>
  <w:endnote w:type="continuationSeparator" w:id="0">
    <w:p w14:paraId="6BCF8734" w14:textId="77777777" w:rsidR="00BB7CD9" w:rsidRDefault="00BB7CD9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70DE3" w14:textId="77777777" w:rsidR="006543E6" w:rsidRDefault="006543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6BF42" w14:textId="17EE1E6D" w:rsidR="002B1C90" w:rsidRPr="00AA559A" w:rsidRDefault="00AD2609" w:rsidP="00AA559A">
    <w:pPr>
      <w:pStyle w:val="Fuzeile"/>
      <w:ind w:left="-710"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80FC62B" wp14:editId="2032433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5DC791" id="_x0000_t6" coordsize="21600,21600" o:spt="6" path="m0,0l0,21600,21600,21600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692628">
      <w:rPr>
        <w:rFonts w:asciiTheme="majorHAnsi" w:hAnsiTheme="majorHAnsi" w:cstheme="majorHAnsi"/>
        <w:sz w:val="18"/>
        <w:lang w:bidi="de-DE"/>
      </w:rPr>
      <w:t xml:space="preserve">Arbeitssicherheit &amp; Gesundheitsschutz aktuell, </w:t>
    </w:r>
    <w:r w:rsidR="00AA559A">
      <w:rPr>
        <w:rFonts w:asciiTheme="majorHAnsi" w:hAnsiTheme="majorHAnsi" w:cstheme="majorHAnsi"/>
        <w:sz w:val="18"/>
        <w:lang w:bidi="de-DE"/>
      </w:rPr>
      <w:t xml:space="preserve">Rafael de la Roza </w:t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BB76A0" w:rsidRPr="00BB76A0">
      <w:rPr>
        <w:rFonts w:asciiTheme="majorHAnsi" w:hAnsiTheme="majorHAnsi" w:cstheme="majorHAnsi"/>
        <w:noProof/>
        <w:sz w:val="16"/>
        <w:lang w:bidi="de-DE"/>
      </w:rPr>
      <w:t>2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9F429F5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FD2F7" w14:textId="77777777" w:rsidR="006543E6" w:rsidRDefault="006543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1B40D" w14:textId="77777777" w:rsidR="00BB7CD9" w:rsidRDefault="00BB7CD9" w:rsidP="008B0457">
      <w:pPr>
        <w:spacing w:line="240" w:lineRule="auto"/>
      </w:pPr>
      <w:r>
        <w:separator/>
      </w:r>
    </w:p>
  </w:footnote>
  <w:footnote w:type="continuationSeparator" w:id="0">
    <w:p w14:paraId="20BF4C28" w14:textId="77777777" w:rsidR="00BB7CD9" w:rsidRDefault="00BB7CD9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1A565" w14:textId="77777777" w:rsidR="006543E6" w:rsidRDefault="006543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3941" w14:textId="6DA96614" w:rsidR="00C67D68" w:rsidRDefault="00BB76A0">
    <w:pPr>
      <w:pStyle w:val="Kopfzeile"/>
    </w:pPr>
    <w:bookmarkStart w:id="0" w:name="_GoBack"/>
    <w:bookmarkEnd w:id="0"/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666F95D" wp14:editId="48A7C38E">
          <wp:simplePos x="0" y="0"/>
          <wp:positionH relativeFrom="margin">
            <wp:posOffset>-84455</wp:posOffset>
          </wp:positionH>
          <wp:positionV relativeFrom="paragraph">
            <wp:posOffset>285115</wp:posOffset>
          </wp:positionV>
          <wp:extent cx="2313940" cy="570865"/>
          <wp:effectExtent l="0" t="0" r="0" b="635"/>
          <wp:wrapThrough wrapText="bothSides">
            <wp:wrapPolygon edited="0">
              <wp:start x="533" y="0"/>
              <wp:lineTo x="0" y="2162"/>
              <wp:lineTo x="0" y="9370"/>
              <wp:lineTo x="178" y="15137"/>
              <wp:lineTo x="533" y="20903"/>
              <wp:lineTo x="889" y="20903"/>
              <wp:lineTo x="2845" y="20903"/>
              <wp:lineTo x="21339" y="18020"/>
              <wp:lineTo x="21339" y="2162"/>
              <wp:lineTo x="2490" y="0"/>
              <wp:lineTo x="533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C36606B" wp14:editId="16BDF39F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9BC6C" w14:textId="77777777" w:rsidR="006543E6" w:rsidRDefault="006543E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4455E"/>
    <w:multiLevelType w:val="hybridMultilevel"/>
    <w:tmpl w:val="3A58BDC6"/>
    <w:lvl w:ilvl="0" w:tplc="F634EC76">
      <w:start w:val="1"/>
      <w:numFmt w:val="decimal"/>
      <w:lvlText w:val="%1"/>
      <w:lvlJc w:val="left"/>
      <w:pPr>
        <w:tabs>
          <w:tab w:val="num" w:pos="0"/>
        </w:tabs>
        <w:ind w:left="113" w:hanging="113"/>
      </w:pPr>
      <w:rPr>
        <w:rFonts w:ascii="Arial" w:hAnsi="Arial" w:hint="default"/>
        <w:sz w:val="22"/>
        <w:szCs w:val="22"/>
      </w:rPr>
    </w:lvl>
    <w:lvl w:ilvl="1" w:tplc="F548840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247BF"/>
    <w:multiLevelType w:val="hybridMultilevel"/>
    <w:tmpl w:val="5622B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C032E"/>
    <w:multiLevelType w:val="hybridMultilevel"/>
    <w:tmpl w:val="1A30129E"/>
    <w:lvl w:ilvl="0" w:tplc="BF28F02A">
      <w:start w:val="1"/>
      <w:numFmt w:val="bullet"/>
      <w:pStyle w:val="Punktaufzhlung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0238A"/>
    <w:multiLevelType w:val="hybridMultilevel"/>
    <w:tmpl w:val="52029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C0C61"/>
    <w:multiLevelType w:val="multilevel"/>
    <w:tmpl w:val="9A94B0D2"/>
    <w:styleLink w:val="NummerierteListeLinks1cmHngend075cm"/>
    <w:lvl w:ilvl="0">
      <w:start w:val="1"/>
      <w:numFmt w:val="decimal"/>
      <w:lvlText w:val="%1."/>
      <w:lvlJc w:val="left"/>
      <w:pPr>
        <w:ind w:left="5890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67C727F"/>
    <w:multiLevelType w:val="hybridMultilevel"/>
    <w:tmpl w:val="F4DACEE2"/>
    <w:lvl w:ilvl="0" w:tplc="0407000F">
      <w:start w:val="1"/>
      <w:numFmt w:val="decimal"/>
      <w:pStyle w:val="StandardN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53817"/>
    <w:multiLevelType w:val="multilevel"/>
    <w:tmpl w:val="44A25DA4"/>
    <w:styleLink w:val="FormatvorlageNummerierteListeLinks1cmHngend075cm"/>
    <w:lvl w:ilvl="0">
      <w:start w:val="1"/>
      <w:numFmt w:val="decimal"/>
      <w:lvlText w:val="%1."/>
      <w:lvlJc w:val="left"/>
      <w:pPr>
        <w:ind w:left="589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DC072A"/>
    <w:multiLevelType w:val="hybridMultilevel"/>
    <w:tmpl w:val="1A42B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"/>
  </w:num>
  <w:num w:numId="5">
    <w:abstractNumId w:val="14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9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30"/>
    <w:rsid w:val="0001305E"/>
    <w:rsid w:val="0003156E"/>
    <w:rsid w:val="001421CE"/>
    <w:rsid w:val="0014550B"/>
    <w:rsid w:val="00173365"/>
    <w:rsid w:val="00181F90"/>
    <w:rsid w:val="00194FA3"/>
    <w:rsid w:val="001A4ADA"/>
    <w:rsid w:val="001D3130"/>
    <w:rsid w:val="00245B23"/>
    <w:rsid w:val="002A0996"/>
    <w:rsid w:val="002B1C90"/>
    <w:rsid w:val="002D5565"/>
    <w:rsid w:val="00353DB7"/>
    <w:rsid w:val="0037183B"/>
    <w:rsid w:val="003824DE"/>
    <w:rsid w:val="003A77CE"/>
    <w:rsid w:val="003D08BE"/>
    <w:rsid w:val="00543D5F"/>
    <w:rsid w:val="00585E82"/>
    <w:rsid w:val="005A5989"/>
    <w:rsid w:val="006259A1"/>
    <w:rsid w:val="006543E6"/>
    <w:rsid w:val="00675F78"/>
    <w:rsid w:val="00692628"/>
    <w:rsid w:val="006C0196"/>
    <w:rsid w:val="006C0AED"/>
    <w:rsid w:val="006C27EC"/>
    <w:rsid w:val="006C444D"/>
    <w:rsid w:val="006D4E79"/>
    <w:rsid w:val="006F4BDE"/>
    <w:rsid w:val="00750FBC"/>
    <w:rsid w:val="00780EAE"/>
    <w:rsid w:val="007B6B4B"/>
    <w:rsid w:val="0081053B"/>
    <w:rsid w:val="00811147"/>
    <w:rsid w:val="008446BF"/>
    <w:rsid w:val="008B0457"/>
    <w:rsid w:val="009B071D"/>
    <w:rsid w:val="00A27BBA"/>
    <w:rsid w:val="00A34118"/>
    <w:rsid w:val="00AA559A"/>
    <w:rsid w:val="00AD2609"/>
    <w:rsid w:val="00AE53AB"/>
    <w:rsid w:val="00B04DF0"/>
    <w:rsid w:val="00B11398"/>
    <w:rsid w:val="00B23A7F"/>
    <w:rsid w:val="00B27F29"/>
    <w:rsid w:val="00B438BB"/>
    <w:rsid w:val="00B55E3C"/>
    <w:rsid w:val="00B734EF"/>
    <w:rsid w:val="00B75C23"/>
    <w:rsid w:val="00B80F1F"/>
    <w:rsid w:val="00BB5447"/>
    <w:rsid w:val="00BB76A0"/>
    <w:rsid w:val="00BB7CD9"/>
    <w:rsid w:val="00BF0C44"/>
    <w:rsid w:val="00C67D68"/>
    <w:rsid w:val="00D00296"/>
    <w:rsid w:val="00D141B9"/>
    <w:rsid w:val="00D317CF"/>
    <w:rsid w:val="00D41208"/>
    <w:rsid w:val="00E05E7F"/>
    <w:rsid w:val="00E42E27"/>
    <w:rsid w:val="00E71676"/>
    <w:rsid w:val="00EE14B4"/>
    <w:rsid w:val="00F04106"/>
    <w:rsid w:val="00F06AF6"/>
    <w:rsid w:val="00F26123"/>
    <w:rsid w:val="00F274E8"/>
    <w:rsid w:val="00F37AA8"/>
    <w:rsid w:val="00F5564F"/>
    <w:rsid w:val="00F6243E"/>
    <w:rsid w:val="00F64760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B8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F37AA8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F37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NormaleTabelle"/>
    <w:next w:val="Tabellenraster"/>
    <w:rsid w:val="00B23A7F"/>
    <w:pPr>
      <w:spacing w:before="60" w:after="6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">
    <w:name w:val="Reflist"/>
    <w:basedOn w:val="Standard"/>
    <w:autoRedefine/>
    <w:rsid w:val="006F4BDE"/>
    <w:pPr>
      <w:jc w:val="both"/>
    </w:pPr>
    <w:rPr>
      <w:rFonts w:ascii="Arial" w:eastAsia="Times New Roman" w:hAnsi="Arial" w:cs="Times New Roman"/>
      <w:lang w:val="en-US"/>
    </w:rPr>
  </w:style>
  <w:style w:type="paragraph" w:customStyle="1" w:styleId="Inhaltsverz">
    <w:name w:val="Inhaltsverz."/>
    <w:basedOn w:val="Standard"/>
    <w:semiHidden/>
    <w:rsid w:val="006F4BDE"/>
    <w:pPr>
      <w:jc w:val="both"/>
    </w:pPr>
    <w:rPr>
      <w:rFonts w:ascii="Arial" w:eastAsia="Times New Roman" w:hAnsi="Arial" w:cs="Times New Roman"/>
      <w:b/>
      <w:lang w:val="en-US"/>
    </w:rPr>
  </w:style>
  <w:style w:type="numbering" w:customStyle="1" w:styleId="NummerierteListeLinks1cmHngend075cm">
    <w:name w:val="Nummerierte Liste Links:  1 cm Hängend:  075 cm"/>
    <w:basedOn w:val="KeineListe"/>
    <w:rsid w:val="006F4BDE"/>
    <w:pPr>
      <w:numPr>
        <w:numId w:val="12"/>
      </w:numPr>
    </w:pPr>
  </w:style>
  <w:style w:type="numbering" w:customStyle="1" w:styleId="FormatvorlageNummerierteListeLinks1cmHngend075cm">
    <w:name w:val="Formatvorlage Nummerierte Liste Links:  1 cm Hängend:  075 cm"/>
    <w:basedOn w:val="KeineListe"/>
    <w:rsid w:val="006F4BDE"/>
    <w:pPr>
      <w:numPr>
        <w:numId w:val="13"/>
      </w:numPr>
    </w:pPr>
  </w:style>
  <w:style w:type="paragraph" w:customStyle="1" w:styleId="Textbox">
    <w:name w:val="Textbox"/>
    <w:autoRedefine/>
    <w:semiHidden/>
    <w:rsid w:val="006F4BDE"/>
    <w:pPr>
      <w:spacing w:before="60" w:after="60" w:line="360" w:lineRule="auto"/>
      <w:jc w:val="center"/>
    </w:pPr>
    <w:rPr>
      <w:rFonts w:eastAsia="Times New Roman" w:cs="Times New Roman"/>
      <w:sz w:val="16"/>
      <w:lang w:val="en-US"/>
    </w:rPr>
  </w:style>
  <w:style w:type="paragraph" w:customStyle="1" w:styleId="StandardNr">
    <w:name w:val="Standard Nr."/>
    <w:basedOn w:val="Listenabsatz"/>
    <w:autoRedefine/>
    <w:qFormat/>
    <w:rsid w:val="006F4BDE"/>
    <w:pPr>
      <w:numPr>
        <w:numId w:val="14"/>
      </w:numPr>
      <w:spacing w:line="360" w:lineRule="auto"/>
      <w:ind w:left="284" w:hanging="284"/>
      <w:jc w:val="both"/>
    </w:pPr>
    <w:rPr>
      <w:rFonts w:ascii="Arial" w:eastAsia="Times New Roman" w:hAnsi="Arial" w:cs="Times New Roman"/>
      <w:b/>
    </w:rPr>
  </w:style>
  <w:style w:type="paragraph" w:customStyle="1" w:styleId="Punktaufzhlung">
    <w:name w:val="Punktaufzählung"/>
    <w:basedOn w:val="Standard"/>
    <w:qFormat/>
    <w:rsid w:val="006F4BDE"/>
    <w:pPr>
      <w:numPr>
        <w:numId w:val="15"/>
      </w:numPr>
      <w:spacing w:line="360" w:lineRule="auto"/>
      <w:ind w:left="426"/>
      <w:contextualSpacing/>
    </w:pPr>
    <w:rPr>
      <w:rFonts w:ascii="Arial" w:eastAsia="Calibri" w:hAnsi="Arial" w:cs="Times New Roman"/>
      <w:bCs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F37AA8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rsid w:val="00F37A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NormaleTabelle"/>
    <w:next w:val="Tabellenraster"/>
    <w:rsid w:val="00B23A7F"/>
    <w:pPr>
      <w:spacing w:before="60" w:after="6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list">
    <w:name w:val="Reflist"/>
    <w:basedOn w:val="Standard"/>
    <w:autoRedefine/>
    <w:rsid w:val="006F4BDE"/>
    <w:pPr>
      <w:jc w:val="both"/>
    </w:pPr>
    <w:rPr>
      <w:rFonts w:ascii="Arial" w:eastAsia="Times New Roman" w:hAnsi="Arial" w:cs="Times New Roman"/>
      <w:lang w:val="en-US"/>
    </w:rPr>
  </w:style>
  <w:style w:type="paragraph" w:customStyle="1" w:styleId="Inhaltsverz">
    <w:name w:val="Inhaltsverz."/>
    <w:basedOn w:val="Standard"/>
    <w:semiHidden/>
    <w:rsid w:val="006F4BDE"/>
    <w:pPr>
      <w:jc w:val="both"/>
    </w:pPr>
    <w:rPr>
      <w:rFonts w:ascii="Arial" w:eastAsia="Times New Roman" w:hAnsi="Arial" w:cs="Times New Roman"/>
      <w:b/>
      <w:lang w:val="en-US"/>
    </w:rPr>
  </w:style>
  <w:style w:type="numbering" w:customStyle="1" w:styleId="NummerierteListeLinks1cmHngend075cm">
    <w:name w:val="Nummerierte Liste Links:  1 cm Hängend:  075 cm"/>
    <w:basedOn w:val="KeineListe"/>
    <w:rsid w:val="006F4BDE"/>
    <w:pPr>
      <w:numPr>
        <w:numId w:val="12"/>
      </w:numPr>
    </w:pPr>
  </w:style>
  <w:style w:type="numbering" w:customStyle="1" w:styleId="FormatvorlageNummerierteListeLinks1cmHngend075cm">
    <w:name w:val="Formatvorlage Nummerierte Liste Links:  1 cm Hängend:  075 cm"/>
    <w:basedOn w:val="KeineListe"/>
    <w:rsid w:val="006F4BDE"/>
    <w:pPr>
      <w:numPr>
        <w:numId w:val="13"/>
      </w:numPr>
    </w:pPr>
  </w:style>
  <w:style w:type="paragraph" w:customStyle="1" w:styleId="Textbox">
    <w:name w:val="Textbox"/>
    <w:autoRedefine/>
    <w:semiHidden/>
    <w:rsid w:val="006F4BDE"/>
    <w:pPr>
      <w:spacing w:before="60" w:after="60" w:line="360" w:lineRule="auto"/>
      <w:jc w:val="center"/>
    </w:pPr>
    <w:rPr>
      <w:rFonts w:eastAsia="Times New Roman" w:cs="Times New Roman"/>
      <w:sz w:val="16"/>
      <w:lang w:val="en-US"/>
    </w:rPr>
  </w:style>
  <w:style w:type="paragraph" w:customStyle="1" w:styleId="StandardNr">
    <w:name w:val="Standard Nr."/>
    <w:basedOn w:val="Listenabsatz"/>
    <w:autoRedefine/>
    <w:qFormat/>
    <w:rsid w:val="006F4BDE"/>
    <w:pPr>
      <w:numPr>
        <w:numId w:val="14"/>
      </w:numPr>
      <w:spacing w:line="360" w:lineRule="auto"/>
      <w:ind w:left="284" w:hanging="284"/>
      <w:jc w:val="both"/>
    </w:pPr>
    <w:rPr>
      <w:rFonts w:ascii="Arial" w:eastAsia="Times New Roman" w:hAnsi="Arial" w:cs="Times New Roman"/>
      <w:b/>
    </w:rPr>
  </w:style>
  <w:style w:type="paragraph" w:customStyle="1" w:styleId="Punktaufzhlung">
    <w:name w:val="Punktaufzählung"/>
    <w:basedOn w:val="Standard"/>
    <w:qFormat/>
    <w:rsid w:val="006F4BDE"/>
    <w:pPr>
      <w:numPr>
        <w:numId w:val="15"/>
      </w:numPr>
      <w:spacing w:line="360" w:lineRule="auto"/>
      <w:ind w:left="426"/>
      <w:contextualSpacing/>
    </w:pPr>
    <w:rPr>
      <w:rFonts w:ascii="Arial" w:eastAsia="Calibri" w:hAnsi="Arial" w:cs="Times New Roman"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6180B-A544-40DE-B471-E1338AD2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2023-08-18T08:46:00Z</dcterms:created>
  <dcterms:modified xsi:type="dcterms:W3CDTF">2024-07-31T14:39:00Z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