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BBB81" w14:textId="77777777" w:rsidR="00811147" w:rsidRDefault="00D70542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5A5417">
        <w:rPr>
          <w:rFonts w:ascii="Arial" w:hAnsi="Arial"/>
          <w:b/>
          <w:caps/>
          <w:color w:val="009FE4"/>
          <w:sz w:val="32"/>
          <w:szCs w:val="40"/>
          <w:lang w:bidi="de-DE"/>
        </w:rPr>
        <w:t>Antrag auf Ausnahme vom mutterschutzgesetz</w:t>
      </w:r>
      <w:r w:rsidR="002A0996" w:rsidRPr="00B11398">
        <w:rPr>
          <w:lang w:bidi="de-DE"/>
        </w:rPr>
        <w:tab/>
      </w:r>
    </w:p>
    <w:p w14:paraId="3265359B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9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4391"/>
        <w:gridCol w:w="4392"/>
      </w:tblGrid>
      <w:tr w:rsidR="005A5417" w:rsidRPr="005A5989" w14:paraId="2530B653" w14:textId="77777777" w:rsidTr="00E218F9">
        <w:trPr>
          <w:trHeight w:val="457"/>
        </w:trPr>
        <w:tc>
          <w:tcPr>
            <w:tcW w:w="9243" w:type="dxa"/>
            <w:gridSpan w:val="3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6FC64ACE" w14:textId="77777777" w:rsidR="005A5417" w:rsidRPr="005A5989" w:rsidRDefault="005A5417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>
              <w:rPr>
                <w:b/>
                <w:color w:val="FFFFFF"/>
                <w:sz w:val="20"/>
                <w:lang w:val="de-DE"/>
              </w:rPr>
              <w:t>Antrag auf Ausnahme vom Mutterschutzgesetz</w:t>
            </w:r>
          </w:p>
        </w:tc>
      </w:tr>
      <w:tr w:rsidR="005A5417" w:rsidRPr="005A5989" w14:paraId="26C1595D" w14:textId="77777777" w:rsidTr="00E218F9">
        <w:trPr>
          <w:trHeight w:val="444"/>
        </w:trPr>
        <w:tc>
          <w:tcPr>
            <w:tcW w:w="9243" w:type="dxa"/>
            <w:gridSpan w:val="3"/>
            <w:vMerge/>
            <w:tcBorders>
              <w:top w:val="nil"/>
              <w:left w:val="nil"/>
            </w:tcBorders>
            <w:shd w:val="clear" w:color="auto" w:fill="4A4A4B"/>
          </w:tcPr>
          <w:p w14:paraId="58CF60CC" w14:textId="77777777" w:rsidR="005A5417" w:rsidRPr="005A5989" w:rsidRDefault="005A5417" w:rsidP="0068358E">
            <w:pPr>
              <w:rPr>
                <w:sz w:val="2"/>
                <w:szCs w:val="2"/>
                <w:lang w:val="de-DE"/>
              </w:rPr>
            </w:pPr>
          </w:p>
        </w:tc>
      </w:tr>
      <w:tr w:rsidR="00E218F9" w:rsidRPr="005A5989" w14:paraId="6C08AC35" w14:textId="77777777" w:rsidTr="002A3FB7">
        <w:trPr>
          <w:trHeight w:val="606"/>
        </w:trPr>
        <w:tc>
          <w:tcPr>
            <w:tcW w:w="460" w:type="dxa"/>
            <w:tcBorders>
              <w:left w:val="nil"/>
            </w:tcBorders>
            <w:shd w:val="clear" w:color="auto" w:fill="E0E1E3"/>
          </w:tcPr>
          <w:p w14:paraId="628E03CC" w14:textId="77777777" w:rsidR="00E218F9" w:rsidRPr="005A5989" w:rsidRDefault="00E218F9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4391" w:type="dxa"/>
            <w:shd w:val="clear" w:color="auto" w:fill="E0E1E3"/>
          </w:tcPr>
          <w:p w14:paraId="7D34A018" w14:textId="77777777" w:rsidR="00E218F9" w:rsidRPr="005A5989" w:rsidRDefault="00E218F9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</w:rPr>
            </w:pPr>
            <w:r>
              <w:rPr>
                <w:sz w:val="20"/>
                <w:lang w:val="de-DE"/>
              </w:rPr>
              <w:t xml:space="preserve">Absender                                                                                            </w:t>
            </w:r>
          </w:p>
        </w:tc>
        <w:tc>
          <w:tcPr>
            <w:tcW w:w="4392" w:type="dxa"/>
            <w:shd w:val="clear" w:color="auto" w:fill="E0E1E3"/>
          </w:tcPr>
          <w:p w14:paraId="66EEA3A4" w14:textId="77777777" w:rsidR="00E218F9" w:rsidRPr="005A5989" w:rsidRDefault="00E218F9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Unternehmen, Abteilung, Adresse                  </w:t>
            </w:r>
          </w:p>
        </w:tc>
      </w:tr>
      <w:tr w:rsidR="00E218F9" w:rsidRPr="005A5989" w14:paraId="264DE936" w14:textId="77777777" w:rsidTr="002A3FB7">
        <w:trPr>
          <w:trHeight w:val="606"/>
        </w:trPr>
        <w:tc>
          <w:tcPr>
            <w:tcW w:w="460" w:type="dxa"/>
            <w:tcBorders>
              <w:left w:val="nil"/>
            </w:tcBorders>
            <w:shd w:val="clear" w:color="auto" w:fill="E0E1E3"/>
          </w:tcPr>
          <w:p w14:paraId="23C36118" w14:textId="77777777" w:rsidR="00E218F9" w:rsidRPr="005A5989" w:rsidRDefault="00E218F9" w:rsidP="0068358E">
            <w:pPr>
              <w:pStyle w:val="TableParagraph"/>
              <w:spacing w:before="3"/>
              <w:ind w:right="46"/>
              <w:jc w:val="right"/>
              <w:rPr>
                <w:sz w:val="20"/>
              </w:rPr>
            </w:pPr>
          </w:p>
        </w:tc>
        <w:tc>
          <w:tcPr>
            <w:tcW w:w="4391" w:type="dxa"/>
            <w:shd w:val="clear" w:color="auto" w:fill="E0E1E3"/>
          </w:tcPr>
          <w:p w14:paraId="1970A8AB" w14:textId="77777777" w:rsidR="00E218F9" w:rsidRDefault="00E218F9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</w:rPr>
            </w:pPr>
            <w:r>
              <w:rPr>
                <w:sz w:val="20"/>
                <w:lang w:val="de-DE"/>
              </w:rPr>
              <w:t>An</w:t>
            </w:r>
          </w:p>
        </w:tc>
        <w:tc>
          <w:tcPr>
            <w:tcW w:w="4392" w:type="dxa"/>
            <w:shd w:val="clear" w:color="auto" w:fill="E0E1E3"/>
          </w:tcPr>
          <w:p w14:paraId="12035E86" w14:textId="77777777" w:rsidR="00E218F9" w:rsidRPr="00E218F9" w:rsidRDefault="00E218F9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Zuständige Behörde </w:t>
            </w:r>
            <w:r w:rsidRPr="00E218F9">
              <w:rPr>
                <w:sz w:val="20"/>
                <w:lang w:val="de-DE"/>
              </w:rPr>
              <w:t>(Amt für Arbeitsschutz, Gewerbeaufsicht</w:t>
            </w:r>
            <w:r>
              <w:rPr>
                <w:sz w:val="20"/>
                <w:lang w:val="de-DE"/>
              </w:rPr>
              <w:t>)</w:t>
            </w:r>
          </w:p>
        </w:tc>
      </w:tr>
      <w:tr w:rsidR="00E218F9" w:rsidRPr="005A5989" w14:paraId="7B88C57E" w14:textId="77777777" w:rsidTr="003B013D">
        <w:trPr>
          <w:trHeight w:val="329"/>
        </w:trPr>
        <w:tc>
          <w:tcPr>
            <w:tcW w:w="9243" w:type="dxa"/>
            <w:gridSpan w:val="3"/>
            <w:tcBorders>
              <w:left w:val="nil"/>
            </w:tcBorders>
            <w:shd w:val="clear" w:color="auto" w:fill="E0E1E3"/>
          </w:tcPr>
          <w:p w14:paraId="15F88EBE" w14:textId="77777777" w:rsidR="00E218F9" w:rsidRPr="005A5989" w:rsidRDefault="00E218F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Wir beantragen folgende Ausnahme vom Mutterschutzgesetz für unsere Mitarbeiterin </w:t>
            </w:r>
            <w:r w:rsidRPr="005A5417">
              <w:rPr>
                <w:i/>
                <w:sz w:val="20"/>
                <w:lang w:val="de-DE"/>
              </w:rPr>
              <w:t>Vorname Name, Abteilung, Funktion</w:t>
            </w:r>
            <w:r>
              <w:rPr>
                <w:sz w:val="20"/>
                <w:lang w:val="de-DE"/>
              </w:rPr>
              <w:t xml:space="preserve"> </w:t>
            </w:r>
          </w:p>
        </w:tc>
      </w:tr>
      <w:tr w:rsidR="00E218F9" w:rsidRPr="005A5989" w14:paraId="244E4F27" w14:textId="77777777" w:rsidTr="003001AB">
        <w:trPr>
          <w:trHeight w:val="329"/>
        </w:trPr>
        <w:tc>
          <w:tcPr>
            <w:tcW w:w="9243" w:type="dxa"/>
            <w:gridSpan w:val="3"/>
            <w:tcBorders>
              <w:left w:val="nil"/>
            </w:tcBorders>
            <w:shd w:val="clear" w:color="auto" w:fill="BABABA" w:themeFill="text1" w:themeFillTint="66"/>
          </w:tcPr>
          <w:p w14:paraId="490D7500" w14:textId="77777777" w:rsidR="00E218F9" w:rsidRPr="005A5989" w:rsidRDefault="00E218F9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5A5417">
              <w:rPr>
                <w:b/>
                <w:sz w:val="20"/>
                <w:lang w:val="de-DE"/>
              </w:rPr>
              <w:t>gemäß § 28 Abs. 1MuSchG</w:t>
            </w:r>
            <w:r>
              <w:rPr>
                <w:sz w:val="20"/>
                <w:lang w:val="de-DE"/>
              </w:rPr>
              <w:t xml:space="preserve"> von § Abs. 1 MuSchG für die Beschäftigung einer schwangeren oder stillenden Frau in der Zeit </w:t>
            </w:r>
            <w:r w:rsidRPr="005A5417">
              <w:rPr>
                <w:b/>
                <w:sz w:val="20"/>
                <w:lang w:val="de-DE"/>
              </w:rPr>
              <w:t>zwischen 20 und 22 Uhr</w:t>
            </w:r>
            <w:r>
              <w:rPr>
                <w:sz w:val="20"/>
                <w:lang w:val="de-DE"/>
              </w:rPr>
              <w:t xml:space="preserve"> </w:t>
            </w:r>
          </w:p>
        </w:tc>
      </w:tr>
      <w:tr w:rsidR="005A5417" w:rsidRPr="005A5989" w14:paraId="33611A3E" w14:textId="77777777" w:rsidTr="00E218F9">
        <w:trPr>
          <w:trHeight w:val="329"/>
        </w:trPr>
        <w:sdt>
          <w:sdtPr>
            <w:rPr>
              <w:sz w:val="20"/>
            </w:rPr>
            <w:id w:val="64293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6B3F4FF3" w14:textId="77777777" w:rsidR="005A5417" w:rsidRPr="005A5989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76EB13BC" w14:textId="77777777" w:rsidR="005A5417" w:rsidRPr="005A5989" w:rsidRDefault="005A5417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Folgende Antragsunterlagen sind beigelegt</w:t>
            </w:r>
          </w:p>
        </w:tc>
      </w:tr>
      <w:tr w:rsidR="005A5417" w:rsidRPr="005A5989" w14:paraId="57E9393D" w14:textId="77777777" w:rsidTr="00E218F9">
        <w:trPr>
          <w:trHeight w:val="329"/>
        </w:trPr>
        <w:sdt>
          <w:sdtPr>
            <w:rPr>
              <w:sz w:val="20"/>
            </w:rPr>
            <w:id w:val="-999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2F389B9C" w14:textId="77777777" w:rsidR="005A5417" w:rsidRPr="005A5989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29B67668" w14:textId="77777777" w:rsidR="005A5417" w:rsidRPr="005A5989" w:rsidRDefault="005A5417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Anschreiben des Betriebs mit Begründung für die Ausnahme</w:t>
            </w:r>
          </w:p>
        </w:tc>
      </w:tr>
      <w:tr w:rsidR="005A5417" w:rsidRPr="005A5989" w14:paraId="3F57C08E" w14:textId="77777777" w:rsidTr="00E218F9">
        <w:trPr>
          <w:trHeight w:val="329"/>
        </w:trPr>
        <w:sdt>
          <w:sdtPr>
            <w:rPr>
              <w:sz w:val="20"/>
            </w:rPr>
            <w:id w:val="12304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2945C19D" w14:textId="77777777" w:rsidR="005A5417" w:rsidRPr="005A5989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74215F73" w14:textId="77777777" w:rsidR="005A5417" w:rsidRPr="005A5989" w:rsidRDefault="005A5417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Zustimmungserklärung der werdenden Mutter</w:t>
            </w:r>
          </w:p>
        </w:tc>
      </w:tr>
      <w:tr w:rsidR="005A5417" w:rsidRPr="005A5989" w14:paraId="123BA2C4" w14:textId="77777777" w:rsidTr="00E218F9">
        <w:trPr>
          <w:trHeight w:val="329"/>
        </w:trPr>
        <w:sdt>
          <w:sdtPr>
            <w:rPr>
              <w:sz w:val="20"/>
            </w:rPr>
            <w:id w:val="110676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2482D224" w14:textId="77777777" w:rsidR="005A5417" w:rsidRPr="005A5989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49C47EA7" w14:textId="77777777" w:rsidR="005A5417" w:rsidRPr="005A5989" w:rsidRDefault="005A5417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Ärztliches Attest, nach dem nichts gegen eine Beschäftigung bis 22 Uhr spricht</w:t>
            </w:r>
          </w:p>
        </w:tc>
      </w:tr>
      <w:tr w:rsidR="005A5417" w:rsidRPr="005A5989" w14:paraId="7BAB61FF" w14:textId="77777777" w:rsidTr="00E218F9">
        <w:trPr>
          <w:trHeight w:val="329"/>
        </w:trPr>
        <w:sdt>
          <w:sdtPr>
            <w:rPr>
              <w:sz w:val="20"/>
            </w:rPr>
            <w:id w:val="-111274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14DFE15E" w14:textId="77777777" w:rsidR="005A5417" w:rsidRPr="005A5989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6BD59469" w14:textId="77777777" w:rsidR="005A5417" w:rsidRPr="005A5989" w:rsidRDefault="005A5417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Gefährdungsbeurteilung für die Arbeit bis 22 Uhr, nach der vor allem keine unverantwortbare Gefährdung durch Alleinarbeit besteht</w:t>
            </w:r>
          </w:p>
        </w:tc>
      </w:tr>
      <w:tr w:rsidR="005A5417" w:rsidRPr="005A5989" w14:paraId="56FC16F2" w14:textId="77777777" w:rsidTr="00E218F9">
        <w:trPr>
          <w:trHeight w:val="329"/>
        </w:trPr>
        <w:sdt>
          <w:sdtPr>
            <w:rPr>
              <w:sz w:val="20"/>
            </w:rPr>
            <w:id w:val="48042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78DB7C87" w14:textId="77777777" w:rsidR="005A5417" w:rsidRPr="005A5989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174541DA" w14:textId="77777777" w:rsidR="005A5417" w:rsidRPr="005A5989" w:rsidRDefault="005A5417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Gefährdungsbeurteilung nach § 14 Abs. 1 MuSchG</w:t>
            </w:r>
          </w:p>
        </w:tc>
      </w:tr>
      <w:tr w:rsidR="00E218F9" w:rsidRPr="005A5989" w14:paraId="17EDB320" w14:textId="77777777" w:rsidTr="005459C3">
        <w:trPr>
          <w:trHeight w:val="606"/>
        </w:trPr>
        <w:tc>
          <w:tcPr>
            <w:tcW w:w="9243" w:type="dxa"/>
            <w:gridSpan w:val="3"/>
            <w:tcBorders>
              <w:left w:val="nil"/>
            </w:tcBorders>
            <w:shd w:val="clear" w:color="auto" w:fill="BABABA" w:themeFill="text1" w:themeFillTint="66"/>
          </w:tcPr>
          <w:p w14:paraId="20091815" w14:textId="77777777" w:rsidR="00E218F9" w:rsidRPr="005A5417" w:rsidRDefault="00E218F9" w:rsidP="0068358E">
            <w:pPr>
              <w:pStyle w:val="TableParagraph"/>
              <w:spacing w:before="3" w:line="254" w:lineRule="auto"/>
              <w:ind w:left="47" w:right="291"/>
              <w:rPr>
                <w:b/>
                <w:sz w:val="20"/>
                <w:lang w:val="de-DE"/>
              </w:rPr>
            </w:pPr>
            <w:r w:rsidRPr="005A5417">
              <w:rPr>
                <w:b/>
                <w:sz w:val="20"/>
                <w:lang w:val="de-DE"/>
              </w:rPr>
              <w:t>gemäß § 29 Abs. 3 Nr. 1 MuSchG</w:t>
            </w:r>
          </w:p>
        </w:tc>
      </w:tr>
      <w:tr w:rsidR="005A5417" w:rsidRPr="005A5989" w14:paraId="1DC56530" w14:textId="77777777" w:rsidTr="00E218F9">
        <w:trPr>
          <w:trHeight w:val="329"/>
        </w:trPr>
        <w:sdt>
          <w:sdtPr>
            <w:rPr>
              <w:sz w:val="20"/>
            </w:rPr>
            <w:id w:val="152459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14FD8FC5" w14:textId="77777777" w:rsidR="005A5417" w:rsidRPr="005A5989" w:rsidRDefault="00E218F9" w:rsidP="0068358E">
                <w:pPr>
                  <w:pStyle w:val="TableParagraph"/>
                  <w:spacing w:before="3"/>
                  <w:ind w:right="44"/>
                  <w:jc w:val="right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5E81346F" w14:textId="77777777" w:rsidR="005A5417" w:rsidRPr="005A5989" w:rsidRDefault="005A5417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Von § 5 Abs. 1 MuSchG für die Beschäftigung einer schwangeren oder stillenden Frau in der Zeit </w:t>
            </w:r>
            <w:r w:rsidRPr="005A5417">
              <w:rPr>
                <w:b/>
                <w:sz w:val="20"/>
                <w:lang w:val="de-DE"/>
              </w:rPr>
              <w:t>nach 22 Uhr</w:t>
            </w:r>
          </w:p>
        </w:tc>
      </w:tr>
      <w:tr w:rsidR="005A5417" w:rsidRPr="005A5989" w14:paraId="35BFEA02" w14:textId="77777777" w:rsidTr="00E218F9">
        <w:trPr>
          <w:trHeight w:val="329"/>
        </w:trPr>
        <w:sdt>
          <w:sdtPr>
            <w:rPr>
              <w:sz w:val="20"/>
            </w:rPr>
            <w:id w:val="-48008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38C79444" w14:textId="77777777" w:rsidR="005A5417" w:rsidRPr="005A5989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5B8FC686" w14:textId="77777777" w:rsidR="005A5417" w:rsidRPr="005A5417" w:rsidRDefault="005A5417" w:rsidP="005A5417">
            <w:pPr>
              <w:pStyle w:val="TableParagraph"/>
              <w:spacing w:before="3"/>
              <w:ind w:left="47"/>
              <w:rPr>
                <w:b/>
                <w:sz w:val="20"/>
                <w:lang w:val="de-DE"/>
              </w:rPr>
            </w:pPr>
            <w:r>
              <w:rPr>
                <w:sz w:val="20"/>
                <w:lang w:val="de-DE"/>
              </w:rPr>
              <w:t>Von § 5 Abs. 2 MuSchG für die Ausbildung einer schwangeren oder stillenden Frau in der Zeit</w:t>
            </w:r>
            <w:r w:rsidRPr="005A5417">
              <w:rPr>
                <w:b/>
                <w:sz w:val="20"/>
                <w:lang w:val="de-DE"/>
              </w:rPr>
              <w:t xml:space="preserve"> nach 22 Uhr</w:t>
            </w:r>
          </w:p>
        </w:tc>
      </w:tr>
      <w:tr w:rsidR="005A5417" w:rsidRPr="005A5989" w14:paraId="167BD6B3" w14:textId="77777777" w:rsidTr="00E218F9">
        <w:trPr>
          <w:trHeight w:val="329"/>
        </w:trPr>
        <w:sdt>
          <w:sdtPr>
            <w:rPr>
              <w:sz w:val="20"/>
            </w:rPr>
            <w:id w:val="49600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1E8114B6" w14:textId="77777777" w:rsidR="005A5417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5904569E" w14:textId="77777777" w:rsidR="005A5417" w:rsidRPr="00E218F9" w:rsidRDefault="005A5417" w:rsidP="005A5417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E218F9">
              <w:rPr>
                <w:sz w:val="20"/>
                <w:lang w:val="de-DE"/>
              </w:rPr>
              <w:t>Von § 4 Abs. 1 MuSchG über Mehrarbeit einer schwangeren oder stillenden Frau</w:t>
            </w:r>
          </w:p>
        </w:tc>
      </w:tr>
      <w:tr w:rsidR="00E218F9" w:rsidRPr="005A5989" w14:paraId="1539D34C" w14:textId="77777777" w:rsidTr="002D7F1C">
        <w:trPr>
          <w:trHeight w:val="329"/>
        </w:trPr>
        <w:tc>
          <w:tcPr>
            <w:tcW w:w="9243" w:type="dxa"/>
            <w:gridSpan w:val="3"/>
            <w:tcBorders>
              <w:left w:val="nil"/>
            </w:tcBorders>
            <w:shd w:val="clear" w:color="auto" w:fill="E0E1E3"/>
          </w:tcPr>
          <w:p w14:paraId="27E848B3" w14:textId="77777777" w:rsidR="00E218F9" w:rsidRPr="005A5417" w:rsidRDefault="00E218F9" w:rsidP="005A5417">
            <w:pPr>
              <w:pStyle w:val="TableParagraph"/>
              <w:spacing w:before="3"/>
              <w:ind w:left="47"/>
              <w:rPr>
                <w:i/>
                <w:sz w:val="20"/>
              </w:rPr>
            </w:pPr>
            <w:proofErr w:type="spellStart"/>
            <w:r w:rsidRPr="005A5417">
              <w:rPr>
                <w:i/>
                <w:sz w:val="20"/>
              </w:rPr>
              <w:t>Folgende</w:t>
            </w:r>
            <w:proofErr w:type="spellEnd"/>
            <w:r w:rsidRPr="005A5417">
              <w:rPr>
                <w:i/>
                <w:sz w:val="20"/>
              </w:rPr>
              <w:t xml:space="preserve"> </w:t>
            </w:r>
            <w:proofErr w:type="spellStart"/>
            <w:r w:rsidRPr="005A5417">
              <w:rPr>
                <w:i/>
                <w:sz w:val="20"/>
              </w:rPr>
              <w:t>Antragsunterlagen</w:t>
            </w:r>
            <w:proofErr w:type="spellEnd"/>
            <w:r w:rsidRPr="005A5417">
              <w:rPr>
                <w:i/>
                <w:sz w:val="20"/>
              </w:rPr>
              <w:t xml:space="preserve"> </w:t>
            </w:r>
            <w:proofErr w:type="spellStart"/>
            <w:r w:rsidRPr="005A5417">
              <w:rPr>
                <w:i/>
                <w:sz w:val="20"/>
              </w:rPr>
              <w:t>sind</w:t>
            </w:r>
            <w:proofErr w:type="spellEnd"/>
            <w:r w:rsidRPr="005A5417">
              <w:rPr>
                <w:i/>
                <w:sz w:val="20"/>
              </w:rPr>
              <w:t xml:space="preserve"> </w:t>
            </w:r>
            <w:proofErr w:type="spellStart"/>
            <w:r w:rsidRPr="005A5417">
              <w:rPr>
                <w:i/>
                <w:sz w:val="20"/>
              </w:rPr>
              <w:t>beigelegt</w:t>
            </w:r>
            <w:proofErr w:type="spellEnd"/>
          </w:p>
        </w:tc>
      </w:tr>
      <w:tr w:rsidR="005A5417" w:rsidRPr="005A5989" w14:paraId="04533FAF" w14:textId="77777777" w:rsidTr="00E218F9">
        <w:trPr>
          <w:trHeight w:val="329"/>
        </w:trPr>
        <w:sdt>
          <w:sdtPr>
            <w:rPr>
              <w:sz w:val="20"/>
            </w:rPr>
            <w:id w:val="-211867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666BBD09" w14:textId="77777777" w:rsidR="005A5417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4E3FE579" w14:textId="77777777" w:rsidR="005A5417" w:rsidRPr="00E218F9" w:rsidRDefault="005A5417" w:rsidP="005A5417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E218F9">
              <w:rPr>
                <w:sz w:val="20"/>
                <w:lang w:val="de-DE"/>
              </w:rPr>
              <w:t xml:space="preserve">Anschreiben des Betriebs / der Ausbildungsstelle mit Begründung für die Ausnahme </w:t>
            </w:r>
          </w:p>
        </w:tc>
      </w:tr>
      <w:tr w:rsidR="005A5417" w:rsidRPr="005A5989" w14:paraId="220F6EAF" w14:textId="77777777" w:rsidTr="00E218F9">
        <w:trPr>
          <w:trHeight w:val="329"/>
        </w:trPr>
        <w:sdt>
          <w:sdtPr>
            <w:rPr>
              <w:sz w:val="20"/>
            </w:rPr>
            <w:id w:val="63684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08BEBF32" w14:textId="77777777" w:rsidR="005A5417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18B9917F" w14:textId="77777777" w:rsidR="005A5417" w:rsidRPr="00A21BED" w:rsidRDefault="005A5417" w:rsidP="005A5417">
            <w:pPr>
              <w:pStyle w:val="TableParagraph"/>
              <w:spacing w:before="3"/>
              <w:ind w:left="47"/>
              <w:rPr>
                <w:sz w:val="20"/>
              </w:rPr>
            </w:pPr>
            <w:proofErr w:type="spellStart"/>
            <w:r w:rsidRPr="00A21BED">
              <w:rPr>
                <w:sz w:val="20"/>
              </w:rPr>
              <w:t>Zustimmungserklärung</w:t>
            </w:r>
            <w:proofErr w:type="spellEnd"/>
            <w:r w:rsidRPr="00A21BED">
              <w:rPr>
                <w:sz w:val="20"/>
              </w:rPr>
              <w:t xml:space="preserve"> der </w:t>
            </w:r>
            <w:proofErr w:type="spellStart"/>
            <w:r w:rsidRPr="00A21BED">
              <w:rPr>
                <w:sz w:val="20"/>
              </w:rPr>
              <w:t>werdenen</w:t>
            </w:r>
            <w:proofErr w:type="spellEnd"/>
            <w:r w:rsidRPr="00A21BED">
              <w:rPr>
                <w:sz w:val="20"/>
              </w:rPr>
              <w:t xml:space="preserve"> Mutter</w:t>
            </w:r>
          </w:p>
        </w:tc>
      </w:tr>
      <w:tr w:rsidR="005A5417" w:rsidRPr="005A5989" w14:paraId="2AC14F18" w14:textId="77777777" w:rsidTr="00E218F9">
        <w:trPr>
          <w:trHeight w:val="329"/>
        </w:trPr>
        <w:sdt>
          <w:sdtPr>
            <w:rPr>
              <w:sz w:val="20"/>
            </w:rPr>
            <w:id w:val="194733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4515F63B" w14:textId="77777777" w:rsidR="005A5417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76941A49" w14:textId="77777777" w:rsidR="005A5417" w:rsidRPr="00E218F9" w:rsidRDefault="005A5417" w:rsidP="005A5417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E218F9">
              <w:rPr>
                <w:sz w:val="20"/>
                <w:lang w:val="de-DE"/>
              </w:rPr>
              <w:t>Ärztliches Attest, nach dem nichts gegen eine Beschäftigung bis zur beantragten Uhrzeit spricht</w:t>
            </w:r>
          </w:p>
        </w:tc>
      </w:tr>
      <w:tr w:rsidR="005A5417" w:rsidRPr="005A5989" w14:paraId="59BC05FA" w14:textId="77777777" w:rsidTr="00E218F9">
        <w:trPr>
          <w:trHeight w:val="329"/>
        </w:trPr>
        <w:sdt>
          <w:sdtPr>
            <w:rPr>
              <w:sz w:val="20"/>
            </w:rPr>
            <w:id w:val="-146226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E0E1E3"/>
              </w:tcPr>
              <w:p w14:paraId="550406D6" w14:textId="77777777" w:rsidR="005A5417" w:rsidRDefault="00E218F9" w:rsidP="0068358E">
                <w:pPr>
                  <w:pStyle w:val="TableParagraph"/>
                  <w:spacing w:before="3"/>
                  <w:ind w:right="46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E0E1E3"/>
          </w:tcPr>
          <w:p w14:paraId="168725A6" w14:textId="77777777" w:rsidR="005A5417" w:rsidRPr="00E218F9" w:rsidRDefault="00A21BED" w:rsidP="005A5417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E218F9">
              <w:rPr>
                <w:sz w:val="20"/>
                <w:lang w:val="de-DE"/>
              </w:rPr>
              <w:t xml:space="preserve">Gefährdungsbeurteilung für die Arbeit / die Ausbildung bis zur beantragten Uhrzeit, nach der vor allem keine unverantwortbare Gefährdung durch Alleinarbeit besteht. </w:t>
            </w:r>
          </w:p>
        </w:tc>
      </w:tr>
      <w:tr w:rsidR="00E218F9" w:rsidRPr="005A5989" w14:paraId="779A9427" w14:textId="77777777" w:rsidTr="000E621C">
        <w:trPr>
          <w:trHeight w:val="329"/>
        </w:trPr>
        <w:tc>
          <w:tcPr>
            <w:tcW w:w="9243" w:type="dxa"/>
            <w:gridSpan w:val="3"/>
            <w:tcBorders>
              <w:left w:val="nil"/>
            </w:tcBorders>
            <w:shd w:val="clear" w:color="auto" w:fill="BABABA" w:themeFill="text1" w:themeFillTint="66"/>
          </w:tcPr>
          <w:p w14:paraId="1D3E3C43" w14:textId="77777777" w:rsidR="00E218F9" w:rsidRPr="00E218F9" w:rsidRDefault="00E218F9" w:rsidP="005A5417">
            <w:pPr>
              <w:pStyle w:val="TableParagraph"/>
              <w:spacing w:before="3"/>
              <w:ind w:left="47"/>
              <w:rPr>
                <w:b/>
                <w:sz w:val="20"/>
              </w:rPr>
            </w:pPr>
            <w:proofErr w:type="spellStart"/>
            <w:r w:rsidRPr="00E218F9">
              <w:rPr>
                <w:b/>
                <w:sz w:val="20"/>
              </w:rPr>
              <w:t>Gemäß</w:t>
            </w:r>
            <w:proofErr w:type="spellEnd"/>
            <w:r w:rsidRPr="00E218F9">
              <w:rPr>
                <w:b/>
                <w:sz w:val="20"/>
              </w:rPr>
              <w:t xml:space="preserve"> § 29 Abs. 3 Nr. 8 </w:t>
            </w:r>
            <w:proofErr w:type="spellStart"/>
            <w:r w:rsidRPr="00E218F9">
              <w:rPr>
                <w:b/>
                <w:sz w:val="20"/>
              </w:rPr>
              <w:t>MuSchG</w:t>
            </w:r>
            <w:proofErr w:type="spellEnd"/>
          </w:p>
        </w:tc>
      </w:tr>
      <w:tr w:rsidR="00A21BED" w:rsidRPr="005A5989" w14:paraId="124370AB" w14:textId="77777777" w:rsidTr="00E218F9">
        <w:trPr>
          <w:trHeight w:val="329"/>
        </w:trPr>
        <w:sdt>
          <w:sdtPr>
            <w:rPr>
              <w:sz w:val="20"/>
            </w:rPr>
            <w:id w:val="141458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D9D9D9" w:themeFill="background1" w:themeFillShade="D9"/>
              </w:tcPr>
              <w:p w14:paraId="003296C1" w14:textId="77777777" w:rsidR="00A21BED" w:rsidRDefault="00E218F9" w:rsidP="00A21BED">
                <w:pPr>
                  <w:pStyle w:val="TableParagraph"/>
                  <w:tabs>
                    <w:tab w:val="right" w:pos="305"/>
                  </w:tabs>
                  <w:spacing w:before="3"/>
                  <w:ind w:right="46"/>
                  <w:jc w:val="right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D9D9D9" w:themeFill="background1" w:themeFillShade="D9"/>
          </w:tcPr>
          <w:p w14:paraId="2FCE23E2" w14:textId="77777777" w:rsidR="00A21BED" w:rsidRPr="00E218F9" w:rsidRDefault="00A21BED" w:rsidP="005A5417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E218F9">
              <w:rPr>
                <w:sz w:val="20"/>
                <w:lang w:val="de-DE"/>
              </w:rPr>
              <w:t>Von § 11 Abs. 6 Nr. 1 und 2 MuSchG für die Beschäftigung einer schwangeren Frau mit Akkord- oder Fließarbeit</w:t>
            </w:r>
          </w:p>
        </w:tc>
      </w:tr>
      <w:tr w:rsidR="00A21BED" w:rsidRPr="005A5989" w14:paraId="1D784DFB" w14:textId="77777777" w:rsidTr="00E218F9">
        <w:trPr>
          <w:trHeight w:val="329"/>
        </w:trPr>
        <w:sdt>
          <w:sdtPr>
            <w:rPr>
              <w:sz w:val="20"/>
            </w:rPr>
            <w:id w:val="-65330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left w:val="nil"/>
                </w:tcBorders>
                <w:shd w:val="clear" w:color="auto" w:fill="D9D9D9" w:themeFill="background1" w:themeFillShade="D9"/>
              </w:tcPr>
              <w:p w14:paraId="404610A2" w14:textId="77777777" w:rsidR="00A21BED" w:rsidRPr="00E218F9" w:rsidRDefault="00E218F9" w:rsidP="00A21BED">
                <w:pPr>
                  <w:pStyle w:val="TableParagraph"/>
                  <w:tabs>
                    <w:tab w:val="right" w:pos="305"/>
                  </w:tabs>
                  <w:spacing w:before="3"/>
                  <w:ind w:right="46"/>
                  <w:jc w:val="right"/>
                  <w:rPr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  <w:shd w:val="clear" w:color="auto" w:fill="D9D9D9" w:themeFill="background1" w:themeFillShade="D9"/>
          </w:tcPr>
          <w:p w14:paraId="5AF8FFC0" w14:textId="77777777" w:rsidR="00A21BED" w:rsidRPr="00E218F9" w:rsidRDefault="00A21BED" w:rsidP="005A5417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E218F9">
              <w:rPr>
                <w:sz w:val="20"/>
                <w:lang w:val="de-DE"/>
              </w:rPr>
              <w:t xml:space="preserve">Von § 12 Abs. 5 Nr. 1 und 2 MuSchG für die Beschäftigung einer stillenden Frau mit Akkord- oder Fließarbeit </w:t>
            </w:r>
          </w:p>
        </w:tc>
      </w:tr>
      <w:tr w:rsidR="00A21BED" w:rsidRPr="005A5989" w14:paraId="49511F5F" w14:textId="77777777" w:rsidTr="00E218F9">
        <w:trPr>
          <w:trHeight w:val="329"/>
        </w:trPr>
        <w:tc>
          <w:tcPr>
            <w:tcW w:w="460" w:type="dxa"/>
            <w:tcBorders>
              <w:left w:val="nil"/>
            </w:tcBorders>
            <w:shd w:val="clear" w:color="auto" w:fill="D9D9D9" w:themeFill="background1" w:themeFillShade="D9"/>
          </w:tcPr>
          <w:p w14:paraId="2B5458DF" w14:textId="77777777" w:rsidR="00A21BED" w:rsidRDefault="00A21BED" w:rsidP="00A21BED">
            <w:pPr>
              <w:pStyle w:val="TableParagraph"/>
              <w:tabs>
                <w:tab w:val="right" w:pos="305"/>
              </w:tabs>
              <w:spacing w:before="3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Ort</w:t>
            </w:r>
          </w:p>
        </w:tc>
        <w:tc>
          <w:tcPr>
            <w:tcW w:w="8783" w:type="dxa"/>
            <w:gridSpan w:val="2"/>
            <w:shd w:val="clear" w:color="auto" w:fill="D9D9D9" w:themeFill="background1" w:themeFillShade="D9"/>
          </w:tcPr>
          <w:p w14:paraId="5DE22FD0" w14:textId="77777777" w:rsidR="00A21BED" w:rsidRDefault="00A21BED" w:rsidP="005A5417">
            <w:pPr>
              <w:pStyle w:val="TableParagraph"/>
              <w:spacing w:before="3"/>
              <w:ind w:left="47"/>
              <w:rPr>
                <w:sz w:val="20"/>
              </w:rPr>
            </w:pPr>
            <w:r>
              <w:rPr>
                <w:sz w:val="20"/>
              </w:rPr>
              <w:t xml:space="preserve">Datum                                    </w:t>
            </w:r>
            <w:proofErr w:type="spellStart"/>
            <w:r>
              <w:rPr>
                <w:sz w:val="20"/>
              </w:rPr>
              <w:t>Unterschrift</w:t>
            </w:r>
            <w:proofErr w:type="spellEnd"/>
            <w:r>
              <w:rPr>
                <w:sz w:val="20"/>
              </w:rPr>
              <w:t xml:space="preserve">              </w:t>
            </w:r>
            <w:proofErr w:type="spellStart"/>
            <w:r>
              <w:rPr>
                <w:sz w:val="20"/>
              </w:rPr>
              <w:t>Firmenstempel</w:t>
            </w:r>
            <w:proofErr w:type="spellEnd"/>
          </w:p>
        </w:tc>
      </w:tr>
    </w:tbl>
    <w:p w14:paraId="482D4D10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D0105" w14:textId="77777777" w:rsidR="00DD4A52" w:rsidRDefault="00DD4A52" w:rsidP="008B0457">
      <w:pPr>
        <w:spacing w:line="240" w:lineRule="auto"/>
      </w:pPr>
      <w:r>
        <w:separator/>
      </w:r>
    </w:p>
  </w:endnote>
  <w:endnote w:type="continuationSeparator" w:id="0">
    <w:p w14:paraId="3A6FF5F0" w14:textId="77777777" w:rsidR="00DD4A52" w:rsidRDefault="00DD4A52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B6783" w14:textId="77777777" w:rsidR="00852BED" w:rsidRDefault="00852BE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F5359" w14:textId="1505D2B0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991D13F" wp14:editId="3A151F73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6"/>
        <w:lang w:bidi="de-DE"/>
      </w:rPr>
      <w:tab/>
    </w:r>
  </w:p>
  <w:p w14:paraId="7FBD7DFB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90A8" w14:textId="77777777" w:rsidR="00852BED" w:rsidRDefault="00852BE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8C0A6" w14:textId="77777777" w:rsidR="00DD4A52" w:rsidRDefault="00DD4A52" w:rsidP="008B0457">
      <w:pPr>
        <w:spacing w:line="240" w:lineRule="auto"/>
      </w:pPr>
      <w:r>
        <w:separator/>
      </w:r>
    </w:p>
  </w:footnote>
  <w:footnote w:type="continuationSeparator" w:id="0">
    <w:p w14:paraId="16E65F65" w14:textId="77777777" w:rsidR="00DD4A52" w:rsidRDefault="00DD4A52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20FFE" w14:textId="77777777" w:rsidR="00852BED" w:rsidRDefault="00852BE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D0D96" w14:textId="77777777" w:rsidR="008A0830" w:rsidRDefault="008A0830">
    <w:pPr>
      <w:pStyle w:val="Kopfzeile"/>
    </w:pPr>
  </w:p>
  <w:bookmarkStart w:id="0" w:name="_GoBack"/>
  <w:bookmarkEnd w:id="0"/>
  <w:p w14:paraId="4B803F06" w14:textId="1FED9CE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4F1E241" wp14:editId="0E81B0DB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8A0830">
      <w:rPr>
        <w:noProof/>
        <w:lang w:eastAsia="de-DE"/>
      </w:rPr>
      <w:drawing>
        <wp:inline distT="0" distB="0" distL="0" distR="0" wp14:anchorId="79A91691" wp14:editId="66D3B1E8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BBDD6" w14:textId="77777777" w:rsidR="00852BED" w:rsidRDefault="00852BE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127ADD"/>
    <w:rsid w:val="001421CE"/>
    <w:rsid w:val="00181F90"/>
    <w:rsid w:val="00194FA3"/>
    <w:rsid w:val="001E170D"/>
    <w:rsid w:val="002A0996"/>
    <w:rsid w:val="002B1C90"/>
    <w:rsid w:val="002D5565"/>
    <w:rsid w:val="003111C3"/>
    <w:rsid w:val="003A77CE"/>
    <w:rsid w:val="00585E82"/>
    <w:rsid w:val="005A5417"/>
    <w:rsid w:val="005A5989"/>
    <w:rsid w:val="006259A1"/>
    <w:rsid w:val="00675F78"/>
    <w:rsid w:val="0069682B"/>
    <w:rsid w:val="006C0196"/>
    <w:rsid w:val="006C0AED"/>
    <w:rsid w:val="006C27EC"/>
    <w:rsid w:val="006C444D"/>
    <w:rsid w:val="0081053B"/>
    <w:rsid w:val="00811147"/>
    <w:rsid w:val="00852BED"/>
    <w:rsid w:val="008A0830"/>
    <w:rsid w:val="008B0457"/>
    <w:rsid w:val="00A21BED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D70542"/>
    <w:rsid w:val="00DD4A52"/>
    <w:rsid w:val="00E218F9"/>
    <w:rsid w:val="00E42E27"/>
    <w:rsid w:val="00E71676"/>
    <w:rsid w:val="00EE14B4"/>
    <w:rsid w:val="00F06AF6"/>
    <w:rsid w:val="00F10D1E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99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86E6F-C24B-46CB-9194-1ED2636B6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292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2023-08-18T08:57:00Z</dcterms:created>
  <dcterms:modified xsi:type="dcterms:W3CDTF">2024-07-31T14:46:00Z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