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2707088" w14:textId="77777777" w:rsidR="00811147" w:rsidRDefault="00811147" w:rsidP="00811147">
      <w:pPr>
        <w:spacing w:before="95"/>
        <w:ind w:left="105"/>
        <w:rPr>
          <w:lang w:bidi="de-DE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>Checkliste:</w:t>
      </w:r>
      <w:r w:rsidR="000A67DF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="0045091B">
        <w:rPr>
          <w:rFonts w:ascii="Arial" w:hAnsi="Arial"/>
          <w:b/>
          <w:caps/>
          <w:color w:val="009FE4"/>
          <w:sz w:val="32"/>
          <w:szCs w:val="40"/>
          <w:lang w:bidi="de-DE"/>
        </w:rPr>
        <w:t>gefährdungsbeurteilung für schwangere und stillende mütter</w:t>
      </w:r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</w:p>
    <w:tbl>
      <w:tblPr>
        <w:tblStyle w:val="Tabellenraster"/>
        <w:tblW w:w="9125" w:type="dxa"/>
        <w:tblLook w:val="04A0" w:firstRow="1" w:lastRow="0" w:firstColumn="1" w:lastColumn="0" w:noHBand="0" w:noVBand="1"/>
      </w:tblPr>
      <w:tblGrid>
        <w:gridCol w:w="7990"/>
        <w:gridCol w:w="650"/>
        <w:gridCol w:w="485"/>
      </w:tblGrid>
      <w:tr w:rsidR="0045091B" w:rsidRPr="00E22C05" w14:paraId="6EFFB60A" w14:textId="77777777" w:rsidTr="001C4929">
        <w:tc>
          <w:tcPr>
            <w:tcW w:w="7996" w:type="dxa"/>
            <w:shd w:val="clear" w:color="auto" w:fill="FFFC40"/>
          </w:tcPr>
          <w:p w14:paraId="0E9A06AC" w14:textId="77777777" w:rsidR="0045091B" w:rsidRPr="00E22C05" w:rsidRDefault="0045091B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Gefährdungen</w:t>
            </w:r>
          </w:p>
        </w:tc>
        <w:tc>
          <w:tcPr>
            <w:tcW w:w="644" w:type="dxa"/>
            <w:shd w:val="clear" w:color="auto" w:fill="FFFC40"/>
          </w:tcPr>
          <w:p w14:paraId="45FEB23A" w14:textId="77777777" w:rsidR="0045091B" w:rsidRPr="00E22C05" w:rsidRDefault="0045091B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Nein</w:t>
            </w:r>
          </w:p>
        </w:tc>
        <w:tc>
          <w:tcPr>
            <w:tcW w:w="485" w:type="dxa"/>
            <w:shd w:val="clear" w:color="auto" w:fill="FFFC40"/>
          </w:tcPr>
          <w:p w14:paraId="57082852" w14:textId="77777777" w:rsidR="0045091B" w:rsidRPr="00E22C05" w:rsidRDefault="0045091B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</w:t>
            </w:r>
          </w:p>
        </w:tc>
      </w:tr>
      <w:tr w:rsidR="0045091B" w:rsidRPr="00E22C05" w14:paraId="50A2AA29" w14:textId="77777777" w:rsidTr="000E1FE3">
        <w:tc>
          <w:tcPr>
            <w:tcW w:w="9125" w:type="dxa"/>
            <w:gridSpan w:val="3"/>
            <w:shd w:val="clear" w:color="auto" w:fill="D9D9D9" w:themeFill="background1" w:themeFillShade="D9"/>
          </w:tcPr>
          <w:p w14:paraId="62F79F2F" w14:textId="77777777" w:rsidR="0045091B" w:rsidRPr="00E22C05" w:rsidRDefault="0045091B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Physikalische Gefährdungen</w:t>
            </w:r>
          </w:p>
        </w:tc>
      </w:tr>
      <w:tr w:rsidR="001C4929" w:rsidRPr="00E22C05" w14:paraId="0FC7C7D0" w14:textId="77777777" w:rsidTr="001C4929">
        <w:tc>
          <w:tcPr>
            <w:tcW w:w="7996" w:type="dxa"/>
          </w:tcPr>
          <w:p w14:paraId="0B66C9CE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Manuelles Heben, Tragen, Bewegen (regelmäßig &gt; 5 kg bzw. gelegentlich &gt; 10 kg)?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01588E53" w14:textId="12F834CF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3D58B941" w14:textId="677DA06E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6BDCAB8B" w14:textId="77777777" w:rsidTr="001C4929">
        <w:tc>
          <w:tcPr>
            <w:tcW w:w="7996" w:type="dxa"/>
          </w:tcPr>
          <w:p w14:paraId="7E49234B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 xml:space="preserve">Langes bzw. andauerndes Stehen (&gt; 4 Std. / Tag in Summe)? 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56DBDEF1" w14:textId="21DF663B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6019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4C04B691" w14:textId="75BD5FD6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82488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73AD5509" w14:textId="77777777" w:rsidTr="001C4929">
        <w:tc>
          <w:tcPr>
            <w:tcW w:w="7996" w:type="dxa"/>
          </w:tcPr>
          <w:p w14:paraId="0BADEFA8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Häufig erhebliches Strecken, Beugen, Bücken, Hocken oder andere Zwangshaltungen?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2ACFB2C2" w14:textId="7AB4F62B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7998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7D099530" w14:textId="3B336A83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7432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1942687E" w14:textId="77777777" w:rsidTr="001C4929">
        <w:tc>
          <w:tcPr>
            <w:tcW w:w="7996" w:type="dxa"/>
          </w:tcPr>
          <w:p w14:paraId="5BA42B2F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Einwirkungen von Vibrationen, Erschütterungen, u. a. durch das Führen von Staplern?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4419A016" w14:textId="0DA5E1F1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73423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261F490E" w14:textId="18EEA16D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88894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548B442C" w14:textId="77777777" w:rsidTr="001C4929">
        <w:tc>
          <w:tcPr>
            <w:tcW w:w="7996" w:type="dxa"/>
          </w:tcPr>
          <w:p w14:paraId="23AF6B6A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Einwirkung durch Lärm (&gt; 80 dB(A) bzw. impulshaltige Geräusche)?</w:t>
            </w:r>
            <w:r w:rsidRPr="00E22C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1BB8797B" w14:textId="09E69B57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2569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0F193176" w14:textId="6D0D9617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5227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2FAF1DFF" w14:textId="77777777" w:rsidTr="001C4929">
        <w:tc>
          <w:tcPr>
            <w:tcW w:w="7996" w:type="dxa"/>
          </w:tcPr>
          <w:p w14:paraId="7DC330AF" w14:textId="4F61E7DF" w:rsidR="001C4929" w:rsidRPr="00E22C05" w:rsidRDefault="001C4929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 xml:space="preserve">Einwirkung durch ionisierende / nicht ionisierende Strahlung? 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442FAE92" w14:textId="7CBF6AEE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45394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744900C3" w14:textId="476613BC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44011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6B03F99E" w14:textId="77777777" w:rsidTr="001C4929">
        <w:tc>
          <w:tcPr>
            <w:tcW w:w="7996" w:type="dxa"/>
          </w:tcPr>
          <w:p w14:paraId="6C1E7B81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Einwirkung von Hitze (&gt; 30 °C), Kälte (&lt; 16 °C), Nässe?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6874E2B8" w14:textId="6F6EF6E2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3166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672AAB8C" w14:textId="2C2632D5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9164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276428E1" w14:textId="77777777" w:rsidTr="001C4929">
        <w:tc>
          <w:tcPr>
            <w:tcW w:w="7996" w:type="dxa"/>
          </w:tcPr>
          <w:p w14:paraId="128C017C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Stolper-, Sturz-, Absturzgefahren, die über das alltägliche Maß hinausgehen?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2021B8DB" w14:textId="4496A1F6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8952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48BD75FC" w14:textId="26741461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3758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5091B" w:rsidRPr="00E22C05" w14:paraId="173E684D" w14:textId="77777777" w:rsidTr="000E1FE3">
        <w:tc>
          <w:tcPr>
            <w:tcW w:w="9125" w:type="dxa"/>
            <w:gridSpan w:val="3"/>
            <w:shd w:val="clear" w:color="auto" w:fill="BFBFBF" w:themeFill="background1" w:themeFillShade="BF"/>
          </w:tcPr>
          <w:p w14:paraId="4880FB88" w14:textId="77777777" w:rsidR="0045091B" w:rsidRPr="00E22C05" w:rsidRDefault="0045091B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Chemische Gefährdungen</w:t>
            </w:r>
          </w:p>
        </w:tc>
      </w:tr>
      <w:tr w:rsidR="001C4929" w:rsidRPr="00E22C05" w14:paraId="5A1285B0" w14:textId="77777777" w:rsidTr="00680F57">
        <w:tc>
          <w:tcPr>
            <w:tcW w:w="7996" w:type="dxa"/>
          </w:tcPr>
          <w:p w14:paraId="503407EC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CMR-Stoffe mit den H-Sätzen H340, H350, H360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7720BA2E" w14:textId="51C68492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2714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3D93618F" w14:textId="5FDC1259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28727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5AAA160A" w14:textId="77777777" w:rsidTr="00680F57">
        <w:tc>
          <w:tcPr>
            <w:tcW w:w="7996" w:type="dxa"/>
          </w:tcPr>
          <w:p w14:paraId="139F8981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Reproduktionstoxische Stoffe mit dem H-Satz H361 (nur stillende Frauen)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6A6AE829" w14:textId="0FA97CDD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8696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225965FB" w14:textId="4A682ACE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83911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784F7D09" w14:textId="77777777" w:rsidTr="00680F57">
        <w:tc>
          <w:tcPr>
            <w:tcW w:w="7996" w:type="dxa"/>
          </w:tcPr>
          <w:p w14:paraId="4A1C5EE4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 xml:space="preserve">Akut toxische Stoffe mit den H-Sätzen H300, H 310, H 330, H 301, H 311, H 331 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3D7121D3" w14:textId="7C33ECA0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08518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382B830E" w14:textId="1C5992FA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9889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2E5E64A7" w14:textId="77777777" w:rsidTr="00680F57">
        <w:tc>
          <w:tcPr>
            <w:tcW w:w="7996" w:type="dxa"/>
          </w:tcPr>
          <w:p w14:paraId="1C7CB104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Spezifisch zielorgantoxische Stoffe nach einmaliger Exposition mit dem H-Satz H370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769FABE9" w14:textId="67DE5020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207125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6692F218" w14:textId="11D4A1E1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5515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7FD9242A" w14:textId="77777777" w:rsidTr="00680F57">
        <w:tc>
          <w:tcPr>
            <w:tcW w:w="7996" w:type="dxa"/>
          </w:tcPr>
          <w:p w14:paraId="76481DA7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Blei und Bleiderivate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47A67858" w14:textId="7A6BCF75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24218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5863985E" w14:textId="23807D70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20028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4929" w:rsidRPr="00E22C05" w14:paraId="32104152" w14:textId="77777777" w:rsidTr="00680F57">
        <w:tc>
          <w:tcPr>
            <w:tcW w:w="7996" w:type="dxa"/>
          </w:tcPr>
          <w:p w14:paraId="484D4D2D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 xml:space="preserve">Stoffe, die auch bei Einhaltung des AGW als fruchtschädigend eingestuft sind </w:t>
            </w: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br/>
              <w:t>(„Z“ in Spalte Bemerkungen der TRGS 900)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5896A32B" w14:textId="1EDD0589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2857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25FE9113" w14:textId="28F91D67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29657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5091B" w:rsidRPr="00E22C05" w14:paraId="7C750F71" w14:textId="77777777" w:rsidTr="000E1FE3">
        <w:tc>
          <w:tcPr>
            <w:tcW w:w="9125" w:type="dxa"/>
            <w:gridSpan w:val="3"/>
            <w:shd w:val="clear" w:color="auto" w:fill="D9D9D9" w:themeFill="background1" w:themeFillShade="D9"/>
          </w:tcPr>
          <w:p w14:paraId="34A6C234" w14:textId="77777777" w:rsidR="0045091B" w:rsidRPr="00E22C05" w:rsidRDefault="0045091B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Biologische Gefährdungen</w:t>
            </w:r>
          </w:p>
        </w:tc>
      </w:tr>
      <w:tr w:rsidR="001C4929" w:rsidRPr="00E22C05" w14:paraId="2C90D6E0" w14:textId="77777777" w:rsidTr="00593F2A">
        <w:tc>
          <w:tcPr>
            <w:tcW w:w="7996" w:type="dxa"/>
          </w:tcPr>
          <w:p w14:paraId="31DE57FD" w14:textId="77777777" w:rsidR="001C4929" w:rsidRPr="00E22C05" w:rsidRDefault="001C4929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 xml:space="preserve">Biostoffe der Risikogruppe 2, 3 oder 4 bzw. das Rötelnvirus oder </w:t>
            </w:r>
            <w:proofErr w:type="spellStart"/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Toxoplasma</w:t>
            </w:r>
            <w:proofErr w:type="spellEnd"/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39E25B27" w14:textId="48B538A4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66393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3BCFC3A1" w14:textId="2DA9F560" w:rsidR="001C4929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9891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29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5091B" w:rsidRPr="00E22C05" w14:paraId="701A87BC" w14:textId="77777777" w:rsidTr="000E1FE3">
        <w:tc>
          <w:tcPr>
            <w:tcW w:w="9125" w:type="dxa"/>
            <w:gridSpan w:val="3"/>
            <w:shd w:val="clear" w:color="auto" w:fill="D9D9D9" w:themeFill="background1" w:themeFillShade="D9"/>
          </w:tcPr>
          <w:p w14:paraId="4B900B9E" w14:textId="77777777" w:rsidR="0045091B" w:rsidRPr="00E22C05" w:rsidRDefault="0045091B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Gefährdungen durch das Arbeitsverfahren / die Arbeitsbedingungen</w:t>
            </w:r>
          </w:p>
        </w:tc>
      </w:tr>
      <w:tr w:rsidR="004D21D1" w:rsidRPr="00E22C05" w14:paraId="513C18A9" w14:textId="77777777" w:rsidTr="0045682C">
        <w:tc>
          <w:tcPr>
            <w:tcW w:w="7996" w:type="dxa"/>
          </w:tcPr>
          <w:p w14:paraId="44D6213F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Erhöhte Unfallgefahren durch Umgang mit Personen, die durch potenziell aggressives Verhalten eine Gefahr sein können?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65C641BB" w14:textId="6D617BF9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8329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01D48698" w14:textId="11021B07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216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1D1" w:rsidRPr="00E22C05" w14:paraId="09F49A11" w14:textId="77777777" w:rsidTr="00347E57">
        <w:tc>
          <w:tcPr>
            <w:tcW w:w="7996" w:type="dxa"/>
          </w:tcPr>
          <w:p w14:paraId="098AE205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Fließarbeit, getaktete Arbeit mit vorgeschriebenem Arbeitstempo?</w:t>
            </w:r>
          </w:p>
          <w:p w14:paraId="300D7D09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(Ausnahmegenehmigung durch Aufsichtsbehörde möglich, § 29 MuSchG)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108283FC" w14:textId="607AF4B4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73297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7A0E197C" w14:textId="76DFE955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98582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1D1" w:rsidRPr="00E22C05" w14:paraId="0529A574" w14:textId="77777777" w:rsidTr="00347E57">
        <w:tc>
          <w:tcPr>
            <w:tcW w:w="7996" w:type="dxa"/>
          </w:tcPr>
          <w:p w14:paraId="07C746EF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 xml:space="preserve">Belastung durch Tragen einer Schutzausrüstung (z. B. </w:t>
            </w:r>
            <w:proofErr w:type="spellStart"/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PSAgA</w:t>
            </w:r>
            <w:proofErr w:type="spellEnd"/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, schwerer Atemschutz)?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02F9009E" w14:textId="6E65C442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21429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25994CF2" w14:textId="5F88EAE5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08160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1D1" w:rsidRPr="00E22C05" w14:paraId="4201CD84" w14:textId="77777777" w:rsidTr="00347E57">
        <w:tc>
          <w:tcPr>
            <w:tcW w:w="7996" w:type="dxa"/>
          </w:tcPr>
          <w:p w14:paraId="29BD0CD6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Tätigkeit mit besonderer Fußbeanspruchung, bei der eine Erhöhung des Drucks im Bauchraum zu befürchten ist?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54A24256" w14:textId="1BAD784C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36170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6FD7B9DA" w14:textId="76E11B28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1142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1D1" w:rsidRPr="00E22C05" w14:paraId="11DDDB31" w14:textId="77777777" w:rsidTr="00347E57">
        <w:tc>
          <w:tcPr>
            <w:tcW w:w="7996" w:type="dxa"/>
          </w:tcPr>
          <w:p w14:paraId="5A361B64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Arbeiten bei Überdruck (z. B. in Druckkammern, beim Tauchen), in Räumen mit sauerstoffreduzierter Atmosphäre oder im Bergbau?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68C5AE62" w14:textId="033BB46B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59640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02BFC464" w14:textId="5FA10552" w:rsidR="004D21D1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13252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1D1" w:rsidRPr="00E22C05" w14:paraId="721368E0" w14:textId="77777777" w:rsidTr="00347E57">
        <w:tc>
          <w:tcPr>
            <w:tcW w:w="7996" w:type="dxa"/>
          </w:tcPr>
          <w:p w14:paraId="072E9663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Gefährdung durch Alleinarbeit (Arbeitsplatz kann nicht jederzeit verlassen werden; Hilfe kann nicht jederzeit erreicht werden)?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214C0532" w14:textId="108C1F69" w:rsidR="004D21D1" w:rsidRPr="00E22C05" w:rsidRDefault="005326DD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00697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7C700F99" w14:textId="7A7C52C9" w:rsidR="004D21D1" w:rsidRPr="00E22C05" w:rsidRDefault="005326DD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20929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1D1" w:rsidRPr="00E22C05" w14:paraId="2127A79D" w14:textId="77777777" w:rsidTr="00347E57">
        <w:tc>
          <w:tcPr>
            <w:tcW w:w="7996" w:type="dxa"/>
          </w:tcPr>
          <w:p w14:paraId="6DAB42CC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Unverantwortbare psychische Belastungen (z. B. Tätigkeit auf Kinderkrebsstation)?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5E2E7BD3" w14:textId="522B913D" w:rsidR="004D21D1" w:rsidRPr="00E22C05" w:rsidRDefault="005326DD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760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38514743" w14:textId="526624FF" w:rsidR="004D21D1" w:rsidRPr="00E22C05" w:rsidRDefault="005326DD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6721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D1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1D1" w:rsidRPr="00E22C05" w14:paraId="41DC4709" w14:textId="77777777" w:rsidTr="000E1FE3">
        <w:tc>
          <w:tcPr>
            <w:tcW w:w="9125" w:type="dxa"/>
            <w:gridSpan w:val="3"/>
            <w:shd w:val="clear" w:color="auto" w:fill="D9D9D9" w:themeFill="background1" w:themeFillShade="D9"/>
          </w:tcPr>
          <w:p w14:paraId="0955F673" w14:textId="77777777" w:rsidR="004D21D1" w:rsidRPr="00E22C05" w:rsidRDefault="004D21D1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Gefährdungen durch die Arbeitszeit</w:t>
            </w:r>
          </w:p>
        </w:tc>
      </w:tr>
      <w:tr w:rsidR="00005EB8" w:rsidRPr="00E22C05" w14:paraId="42BEB423" w14:textId="77777777" w:rsidTr="00697FE0">
        <w:tc>
          <w:tcPr>
            <w:tcW w:w="7996" w:type="dxa"/>
          </w:tcPr>
          <w:p w14:paraId="3A9DF305" w14:textId="77777777" w:rsidR="00005EB8" w:rsidRPr="00E22C05" w:rsidRDefault="00005EB8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Nachtarbeit (zwischen 20 und 6 Uhr)? Ausnahmegenehmigung bis 22 Uhr möglich.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5880DCFC" w14:textId="486563BB" w:rsidR="00005EB8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429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B8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62AA850A" w14:textId="1892DE52" w:rsidR="00005EB8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5391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B8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EB8" w:rsidRPr="00E22C05" w14:paraId="0F40B116" w14:textId="77777777" w:rsidTr="00234E89">
        <w:tc>
          <w:tcPr>
            <w:tcW w:w="7996" w:type="dxa"/>
          </w:tcPr>
          <w:p w14:paraId="291184F3" w14:textId="77777777" w:rsidR="00005EB8" w:rsidRPr="00E22C05" w:rsidRDefault="00005EB8" w:rsidP="00F9581A">
            <w:pPr>
              <w:pStyle w:val="xmsolistparagraph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>Mehrarbeit (&gt; 8,5 Std. täglich oder 90 Std.  in der Doppelwoche)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202616C7" w14:textId="2BC410C8" w:rsidR="00005EB8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70787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B8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7044821E" w14:textId="60B4BE27" w:rsidR="00005EB8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157301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B8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EB8" w:rsidRPr="00E22C05" w14:paraId="79AADE70" w14:textId="77777777" w:rsidTr="00234E89">
        <w:tc>
          <w:tcPr>
            <w:tcW w:w="7996" w:type="dxa"/>
          </w:tcPr>
          <w:p w14:paraId="3FD659F5" w14:textId="77777777" w:rsidR="00005EB8" w:rsidRPr="00E22C05" w:rsidRDefault="00005EB8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22C05">
              <w:rPr>
                <w:rFonts w:ascii="Arial" w:hAnsi="Arial" w:cs="Arial"/>
                <w:color w:val="000000"/>
                <w:sz w:val="20"/>
                <w:szCs w:val="20"/>
              </w:rPr>
              <w:t xml:space="preserve">Soll Sonn- / Feiertagsarbeit geleistet werden? </w:t>
            </w:r>
            <w:r w:rsidRPr="00E22C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Ausnahmeregelungen möglich.</w:t>
            </w:r>
          </w:p>
        </w:tc>
        <w:tc>
          <w:tcPr>
            <w:tcW w:w="644" w:type="dxa"/>
            <w:shd w:val="clear" w:color="auto" w:fill="DBDBDB" w:themeFill="accent6" w:themeFillTint="66"/>
            <w:vAlign w:val="center"/>
          </w:tcPr>
          <w:p w14:paraId="1D45D1FD" w14:textId="0B18C011" w:rsidR="00005EB8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124842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B8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5" w:type="dxa"/>
            <w:shd w:val="clear" w:color="auto" w:fill="FFCCCC"/>
            <w:vAlign w:val="center"/>
          </w:tcPr>
          <w:p w14:paraId="1A95A36A" w14:textId="6AA22EBA" w:rsidR="00005EB8" w:rsidRPr="00E22C05" w:rsidRDefault="005326DD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A4A4B"/>
                  <w:sz w:val="20"/>
                  <w:szCs w:val="20"/>
                </w:rPr>
                <w:id w:val="-5095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B8" w:rsidRPr="00E22C05">
                  <w:rPr>
                    <w:rFonts w:ascii="MS Mincho" w:eastAsia="MS Mincho" w:hAnsi="MS Mincho" w:cs="MS Mincho"/>
                    <w:color w:val="4A4A4B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EB8" w:rsidRPr="00E22C05" w14:paraId="26ABFFC8" w14:textId="77777777" w:rsidTr="000E1FE3">
        <w:trPr>
          <w:trHeight w:val="975"/>
        </w:trPr>
        <w:tc>
          <w:tcPr>
            <w:tcW w:w="9125" w:type="dxa"/>
            <w:gridSpan w:val="3"/>
          </w:tcPr>
          <w:p w14:paraId="2B247316" w14:textId="77777777" w:rsidR="00005EB8" w:rsidRPr="00E22C05" w:rsidRDefault="00005EB8" w:rsidP="00F9581A">
            <w:pPr>
              <w:pStyle w:val="xmso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Ergebnis</w:t>
            </w:r>
          </w:p>
          <w:p w14:paraId="305FEB55" w14:textId="77777777" w:rsidR="00005EB8" w:rsidRPr="00E22C05" w:rsidRDefault="00005EB8" w:rsidP="00F9581A">
            <w:pPr>
              <w:pStyle w:val="xmsolistparagraph"/>
              <w:ind w:left="454" w:hanging="454"/>
              <w:rPr>
                <w:rFonts w:ascii="Arial" w:eastAsia="Times New Roman" w:hAnsi="Arial" w:cs="Arial"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DBDB" w:themeFill="accent6" w:themeFillTint="6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DBDB" w:themeFill="accent6" w:themeFillTint="66"/>
              </w:rPr>
              <w:instrText xml:space="preserve"> FORMCHECKBOX </w:instrText>
            </w:r>
            <w:r w:rsidR="005326D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DBDB" w:themeFill="accent6" w:themeFillTint="66"/>
              </w:rPr>
            </w:r>
            <w:r w:rsidR="005326D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DBDB" w:themeFill="accent6" w:themeFillTint="66"/>
              </w:rPr>
              <w:fldChar w:fldCharType="separate"/>
            </w: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DBDB" w:themeFill="accent6" w:themeFillTint="66"/>
              </w:rPr>
              <w:fldChar w:fldCharType="end"/>
            </w:r>
            <w:bookmarkEnd w:id="1"/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DBDB" w:themeFill="accent6" w:themeFillTint="66"/>
              </w:rPr>
              <w:t xml:space="preserve"> </w:t>
            </w:r>
            <w:r w:rsidRPr="00E22C0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DBDB" w:themeFill="accent6" w:themeFillTint="66"/>
              </w:rPr>
              <w:tab/>
            </w:r>
            <w:r w:rsidRPr="00E22C05">
              <w:rPr>
                <w:rFonts w:ascii="Arial" w:eastAsia="Times New Roman" w:hAnsi="Arial" w:cs="Arial"/>
                <w:sz w:val="20"/>
                <w:szCs w:val="20"/>
              </w:rPr>
              <w:t>keine relevanten Gefährdungen – eine Weiterbeschäftigung ist ohne Maßnahmen möglich</w:t>
            </w:r>
          </w:p>
          <w:p w14:paraId="6AD3FBA3" w14:textId="77777777" w:rsidR="00005EB8" w:rsidRPr="00E22C05" w:rsidRDefault="00005EB8" w:rsidP="00F9581A">
            <w:pPr>
              <w:pStyle w:val="xmsolistparagraph"/>
              <w:ind w:left="454" w:hanging="454"/>
              <w:rPr>
                <w:rFonts w:ascii="Arial" w:eastAsia="Times New Roman" w:hAnsi="Arial" w:cs="Arial"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instrText xml:space="preserve"> FORMCHECKBOX </w:instrText>
            </w:r>
            <w:r w:rsidR="005326DD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r>
            <w:r w:rsidR="005326DD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fldChar w:fldCharType="separate"/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fldChar w:fldCharType="end"/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ab/>
            </w:r>
            <w:r w:rsidRPr="00E22C05">
              <w:rPr>
                <w:rFonts w:ascii="Arial" w:eastAsia="Times New Roman" w:hAnsi="Arial" w:cs="Arial"/>
                <w:sz w:val="20"/>
                <w:szCs w:val="20"/>
              </w:rPr>
              <w:t>relevante Gefährdungen vorhanden – eine Weiterbeschäftigung ist nur mit folgenden Maßnahmen möglich: _____________________________________________________________________</w:t>
            </w:r>
          </w:p>
          <w:p w14:paraId="61697B4C" w14:textId="77777777" w:rsidR="00005EB8" w:rsidRPr="00E22C05" w:rsidRDefault="00005EB8" w:rsidP="00F9581A">
            <w:pPr>
              <w:pStyle w:val="xmsolistparagraph"/>
              <w:ind w:left="454" w:hanging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CCC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CCCC"/>
              </w:rPr>
              <w:instrText xml:space="preserve"> FORMCHECKBOX </w:instrText>
            </w:r>
            <w:r w:rsidR="005326DD">
              <w:rPr>
                <w:rFonts w:ascii="Arial" w:eastAsia="Times New Roman" w:hAnsi="Arial" w:cs="Arial"/>
                <w:sz w:val="20"/>
                <w:szCs w:val="20"/>
                <w:shd w:val="clear" w:color="auto" w:fill="FFCCCC"/>
              </w:rPr>
            </w:r>
            <w:r w:rsidR="005326DD">
              <w:rPr>
                <w:rFonts w:ascii="Arial" w:eastAsia="Times New Roman" w:hAnsi="Arial" w:cs="Arial"/>
                <w:sz w:val="20"/>
                <w:szCs w:val="20"/>
                <w:shd w:val="clear" w:color="auto" w:fill="FFCCCC"/>
              </w:rPr>
              <w:fldChar w:fldCharType="separate"/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CCCC"/>
              </w:rPr>
              <w:fldChar w:fldCharType="end"/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CCCC"/>
              </w:rPr>
              <w:t xml:space="preserve"> </w:t>
            </w:r>
            <w:r w:rsidRPr="00E22C05">
              <w:rPr>
                <w:rFonts w:ascii="Arial" w:eastAsia="Times New Roman" w:hAnsi="Arial" w:cs="Arial"/>
                <w:sz w:val="20"/>
                <w:szCs w:val="20"/>
                <w:shd w:val="clear" w:color="auto" w:fill="FFCCCC"/>
              </w:rPr>
              <w:tab/>
            </w:r>
            <w:r w:rsidRPr="00E22C05">
              <w:rPr>
                <w:rFonts w:ascii="Arial" w:eastAsia="Times New Roman" w:hAnsi="Arial" w:cs="Arial"/>
                <w:sz w:val="20"/>
                <w:szCs w:val="20"/>
              </w:rPr>
              <w:t>relevante Gefährdungen vorhanden – eine Umsetzung auf einen anderen Arbeitsplatz oder ein Beschäftigungsverbot ist erforderlich</w:t>
            </w:r>
          </w:p>
        </w:tc>
      </w:tr>
    </w:tbl>
    <w:p w14:paraId="2F806816" w14:textId="77777777" w:rsidR="002847C3" w:rsidRPr="005A5989" w:rsidRDefault="002847C3" w:rsidP="002847C3">
      <w:pPr>
        <w:spacing w:before="95"/>
        <w:rPr>
          <w:rFonts w:asciiTheme="majorHAnsi" w:hAnsiTheme="majorHAnsi" w:cstheme="majorHAnsi"/>
          <w:sz w:val="24"/>
        </w:rPr>
      </w:pPr>
    </w:p>
    <w:sectPr w:rsidR="002847C3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893BF" w14:textId="77777777" w:rsidR="005326DD" w:rsidRDefault="005326DD" w:rsidP="008B0457">
      <w:pPr>
        <w:spacing w:line="240" w:lineRule="auto"/>
      </w:pPr>
      <w:r>
        <w:separator/>
      </w:r>
    </w:p>
  </w:endnote>
  <w:endnote w:type="continuationSeparator" w:id="0">
    <w:p w14:paraId="160D0C30" w14:textId="77777777" w:rsidR="005326DD" w:rsidRDefault="005326D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A6978" w14:textId="77777777" w:rsidR="00F371B9" w:rsidRDefault="00F371B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592B0" w14:textId="7EC4E90C" w:rsidR="002B1C90" w:rsidRPr="00811147" w:rsidRDefault="00AD2609" w:rsidP="000E1FE3">
    <w:pPr>
      <w:pStyle w:val="Fuzeile"/>
      <w:ind w:left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B1394C4" wp14:editId="693F21E8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085ED9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</w:t>
    </w:r>
    <w:r w:rsidR="00441C96" w:rsidRPr="00085ED9">
      <w:rPr>
        <w:rFonts w:ascii="Arial" w:hAnsi="Arial"/>
        <w:sz w:val="18"/>
        <w:szCs w:val="18"/>
        <w:lang w:bidi="de-DE"/>
      </w:rPr>
      <w:t xml:space="preserve">aktuell, </w:t>
    </w:r>
    <w:r w:rsidR="000E1FE3">
      <w:rPr>
        <w:rFonts w:ascii="Arial" w:hAnsi="Arial"/>
        <w:sz w:val="18"/>
        <w:szCs w:val="18"/>
        <w:lang w:bidi="de-DE"/>
      </w:rPr>
      <w:t xml:space="preserve">Svenja </w:t>
    </w:r>
    <w:proofErr w:type="spellStart"/>
    <w:r w:rsidR="000E1FE3">
      <w:rPr>
        <w:rFonts w:ascii="Arial" w:hAnsi="Arial"/>
        <w:sz w:val="18"/>
        <w:szCs w:val="18"/>
        <w:lang w:bidi="de-DE"/>
      </w:rPr>
      <w:t>Dammasch</w:t>
    </w:r>
    <w:proofErr w:type="spellEnd"/>
    <w:r w:rsidR="000E1FE3">
      <w:rPr>
        <w:rFonts w:ascii="Arial" w:hAnsi="Arial"/>
        <w:sz w:val="18"/>
        <w:szCs w:val="18"/>
        <w:lang w:bidi="de-DE"/>
      </w:rPr>
      <w:t xml:space="preserve">, </w:t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BD3147" w:rsidRPr="00BD3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502933B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AA573" w14:textId="77777777" w:rsidR="00F371B9" w:rsidRDefault="00F371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6BD0F" w14:textId="77777777" w:rsidR="005326DD" w:rsidRDefault="005326DD" w:rsidP="008B0457">
      <w:pPr>
        <w:spacing w:line="240" w:lineRule="auto"/>
      </w:pPr>
      <w:r>
        <w:separator/>
      </w:r>
    </w:p>
  </w:footnote>
  <w:footnote w:type="continuationSeparator" w:id="0">
    <w:p w14:paraId="39F62346" w14:textId="77777777" w:rsidR="005326DD" w:rsidRDefault="005326D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5B0EA" w14:textId="77777777" w:rsidR="00F371B9" w:rsidRDefault="00F371B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1E3EC" w14:textId="77777777" w:rsidR="00BD3147" w:rsidRDefault="00BD3147">
    <w:pPr>
      <w:pStyle w:val="Kopfzeile"/>
    </w:pPr>
  </w:p>
  <w:bookmarkStart w:id="2" w:name="_GoBack"/>
  <w:bookmarkEnd w:id="2"/>
  <w:p w14:paraId="5DC5E50F" w14:textId="066D2E9E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328FB19" wp14:editId="2635AC34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BD3147">
      <w:rPr>
        <w:noProof/>
        <w:lang w:eastAsia="de-DE"/>
      </w:rPr>
      <w:drawing>
        <wp:inline distT="0" distB="0" distL="0" distR="0" wp14:anchorId="25A214B4" wp14:editId="560104CC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13A81" w14:textId="77777777" w:rsidR="00F371B9" w:rsidRDefault="00F371B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BA43D03"/>
    <w:multiLevelType w:val="hybridMultilevel"/>
    <w:tmpl w:val="BF5A7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05EB8"/>
    <w:rsid w:val="0003156E"/>
    <w:rsid w:val="000510F3"/>
    <w:rsid w:val="000843C5"/>
    <w:rsid w:val="00085ED9"/>
    <w:rsid w:val="00097B6F"/>
    <w:rsid w:val="000A67DF"/>
    <w:rsid w:val="000D7F25"/>
    <w:rsid w:val="000E1FE3"/>
    <w:rsid w:val="001369F1"/>
    <w:rsid w:val="001421CE"/>
    <w:rsid w:val="00181F90"/>
    <w:rsid w:val="00185892"/>
    <w:rsid w:val="00194FA3"/>
    <w:rsid w:val="001C4929"/>
    <w:rsid w:val="00210551"/>
    <w:rsid w:val="00247E4A"/>
    <w:rsid w:val="002847C3"/>
    <w:rsid w:val="00290C95"/>
    <w:rsid w:val="002A0996"/>
    <w:rsid w:val="002B1C90"/>
    <w:rsid w:val="002D5565"/>
    <w:rsid w:val="00385EC8"/>
    <w:rsid w:val="003A29F6"/>
    <w:rsid w:val="003A77CE"/>
    <w:rsid w:val="003B6DDA"/>
    <w:rsid w:val="003D5844"/>
    <w:rsid w:val="00441C96"/>
    <w:rsid w:val="0045091B"/>
    <w:rsid w:val="0047476B"/>
    <w:rsid w:val="004D21D1"/>
    <w:rsid w:val="005326DD"/>
    <w:rsid w:val="00585E82"/>
    <w:rsid w:val="00595455"/>
    <w:rsid w:val="005A5989"/>
    <w:rsid w:val="006259A1"/>
    <w:rsid w:val="00675F78"/>
    <w:rsid w:val="006C0196"/>
    <w:rsid w:val="006C0AED"/>
    <w:rsid w:val="006C27EC"/>
    <w:rsid w:val="006C444D"/>
    <w:rsid w:val="006E57EE"/>
    <w:rsid w:val="00740222"/>
    <w:rsid w:val="00753958"/>
    <w:rsid w:val="007910E9"/>
    <w:rsid w:val="0081053B"/>
    <w:rsid w:val="00811147"/>
    <w:rsid w:val="00883DE3"/>
    <w:rsid w:val="008B0457"/>
    <w:rsid w:val="00906010"/>
    <w:rsid w:val="009739C5"/>
    <w:rsid w:val="00A27BBA"/>
    <w:rsid w:val="00A34118"/>
    <w:rsid w:val="00A455D9"/>
    <w:rsid w:val="00A55BED"/>
    <w:rsid w:val="00A741FB"/>
    <w:rsid w:val="00A85379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B5447"/>
    <w:rsid w:val="00BD3147"/>
    <w:rsid w:val="00C67D68"/>
    <w:rsid w:val="00CE411D"/>
    <w:rsid w:val="00CE538E"/>
    <w:rsid w:val="00D00296"/>
    <w:rsid w:val="00D12300"/>
    <w:rsid w:val="00D13EDC"/>
    <w:rsid w:val="00D141B9"/>
    <w:rsid w:val="00D24B56"/>
    <w:rsid w:val="00D40598"/>
    <w:rsid w:val="00D41208"/>
    <w:rsid w:val="00E22C05"/>
    <w:rsid w:val="00E42E27"/>
    <w:rsid w:val="00E71676"/>
    <w:rsid w:val="00EE14B4"/>
    <w:rsid w:val="00F06AF6"/>
    <w:rsid w:val="00F371B9"/>
    <w:rsid w:val="00F5564F"/>
    <w:rsid w:val="00F6243E"/>
    <w:rsid w:val="00F80C72"/>
    <w:rsid w:val="00F90850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5B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paragraph" w:customStyle="1" w:styleId="xmsolistparagraph">
    <w:name w:val="x_msolistparagraph"/>
    <w:basedOn w:val="Standard"/>
    <w:rsid w:val="0045091B"/>
    <w:pPr>
      <w:spacing w:before="0" w:after="0" w:line="240" w:lineRule="auto"/>
      <w:ind w:left="720"/>
    </w:pPr>
    <w:rPr>
      <w:rFonts w:ascii="Calibri" w:eastAsiaTheme="minorHAnsi" w:hAnsi="Calibri" w:cs="Calibri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paragraph" w:customStyle="1" w:styleId="xmsolistparagraph">
    <w:name w:val="x_msolistparagraph"/>
    <w:basedOn w:val="Standard"/>
    <w:rsid w:val="0045091B"/>
    <w:pPr>
      <w:spacing w:before="0" w:after="0" w:line="240" w:lineRule="auto"/>
      <w:ind w:left="720"/>
    </w:pPr>
    <w:rPr>
      <w:rFonts w:ascii="Calibri" w:eastAsiaTheme="minorHAns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1AEE1274-481B-4BA6-9B68-B8B64A3DF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411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2023-08-18T08:57:00Z</dcterms:created>
  <dcterms:modified xsi:type="dcterms:W3CDTF">2024-07-31T14:46:00Z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