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F0FB" w14:textId="77777777" w:rsidR="00811147" w:rsidRDefault="00811147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C34DB8">
        <w:rPr>
          <w:rFonts w:ascii="Arial" w:hAnsi="Arial"/>
          <w:b/>
          <w:caps/>
          <w:color w:val="009FE4"/>
          <w:sz w:val="32"/>
          <w:szCs w:val="40"/>
          <w:lang w:bidi="de-DE"/>
        </w:rPr>
        <w:t>wundversorgung bei kleiner verletzung</w:t>
      </w:r>
    </w:p>
    <w:p w14:paraId="1894CB4A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7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</w:tblGrid>
      <w:tr w:rsidR="00C34DB8" w:rsidRPr="005A5989" w14:paraId="1A78318A" w14:textId="77777777" w:rsidTr="00C34DB8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1F47A456" w14:textId="77777777" w:rsidR="00C34DB8" w:rsidRPr="005A5989" w:rsidRDefault="00C34DB8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</w:tr>
      <w:tr w:rsidR="00C34DB8" w:rsidRPr="005A5989" w14:paraId="00079366" w14:textId="77777777" w:rsidTr="00C34DB8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10113AC0" w14:textId="77777777" w:rsidR="00C34DB8" w:rsidRPr="005A5989" w:rsidRDefault="00C34DB8" w:rsidP="0068358E">
            <w:pPr>
              <w:rPr>
                <w:sz w:val="2"/>
                <w:szCs w:val="2"/>
                <w:lang w:val="de-DE"/>
              </w:rPr>
            </w:pPr>
          </w:p>
        </w:tc>
      </w:tr>
      <w:tr w:rsidR="00C34DB8" w:rsidRPr="005A5989" w14:paraId="1AE796BA" w14:textId="77777777" w:rsidTr="00C34DB8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DAE53A5" w14:textId="77777777" w:rsidR="00C34DB8" w:rsidRPr="005A5989" w:rsidRDefault="00C34DB8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63CBC57F" w14:textId="77777777" w:rsidR="00C34DB8" w:rsidRDefault="00C34DB8" w:rsidP="0068358E">
            <w:pPr>
              <w:pStyle w:val="TableParagraph"/>
              <w:spacing w:before="3" w:line="254" w:lineRule="auto"/>
              <w:ind w:left="47" w:right="4"/>
              <w:rPr>
                <w:color w:val="231F20"/>
                <w:spacing w:val="-3"/>
                <w:sz w:val="20"/>
                <w:lang w:val="de-DE"/>
              </w:rPr>
            </w:pPr>
            <w:r w:rsidRPr="00C34DB8">
              <w:rPr>
                <w:b/>
                <w:color w:val="231F20"/>
                <w:spacing w:val="-3"/>
                <w:sz w:val="20"/>
                <w:lang w:val="de-DE"/>
              </w:rPr>
              <w:t>Symptome erkennen</w:t>
            </w:r>
            <w:r>
              <w:rPr>
                <w:color w:val="231F20"/>
                <w:spacing w:val="-3"/>
                <w:sz w:val="20"/>
                <w:lang w:val="de-DE"/>
              </w:rPr>
              <w:br/>
              <w:t xml:space="preserve">eine blutende Wunde kann durch Kleidungsstücke oder die Körperhaltung verdeckt sein. Achten Sie auf folgende Symptome: </w:t>
            </w:r>
          </w:p>
          <w:p w14:paraId="1B647779" w14:textId="77777777" w:rsidR="00C34DB8" w:rsidRDefault="00C34DB8" w:rsidP="00C34DB8">
            <w:pPr>
              <w:pStyle w:val="TableParagraph"/>
              <w:numPr>
                <w:ilvl w:val="0"/>
                <w:numId w:val="8"/>
              </w:numPr>
              <w:spacing w:before="3" w:line="254" w:lineRule="auto"/>
              <w:ind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Schmerzäußerungen durch Mimik und Gestik</w:t>
            </w:r>
          </w:p>
          <w:p w14:paraId="78482ABB" w14:textId="77777777" w:rsidR="00C34DB8" w:rsidRDefault="00C34DB8" w:rsidP="00C34DB8">
            <w:pPr>
              <w:pStyle w:val="TableParagraph"/>
              <w:numPr>
                <w:ilvl w:val="0"/>
                <w:numId w:val="8"/>
              </w:numPr>
              <w:spacing w:before="3" w:line="254" w:lineRule="auto"/>
              <w:ind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Hände sind auf eine Körperstelle gepresst</w:t>
            </w:r>
          </w:p>
          <w:p w14:paraId="039C369B" w14:textId="77777777" w:rsidR="00C34DB8" w:rsidRPr="005A5989" w:rsidRDefault="00C34DB8" w:rsidP="00C34DB8">
            <w:pPr>
              <w:pStyle w:val="TableParagraph"/>
              <w:numPr>
                <w:ilvl w:val="0"/>
                <w:numId w:val="8"/>
              </w:numPr>
              <w:spacing w:before="3" w:line="254" w:lineRule="auto"/>
              <w:ind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Blutflecke an der Kleidung</w:t>
            </w:r>
          </w:p>
        </w:tc>
      </w:tr>
      <w:tr w:rsidR="00C34DB8" w:rsidRPr="005A5989" w14:paraId="67824AAA" w14:textId="77777777" w:rsidTr="00C34DB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18E1CCF" w14:textId="77777777" w:rsidR="00C34DB8" w:rsidRPr="005A5989" w:rsidRDefault="00C34DB8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03F416BB" w14:textId="77777777" w:rsidR="00C34DB8" w:rsidRPr="00C34DB8" w:rsidRDefault="00C34DB8" w:rsidP="0068358E">
            <w:pPr>
              <w:pStyle w:val="TableParagraph"/>
              <w:spacing w:before="3"/>
              <w:ind w:left="47"/>
              <w:rPr>
                <w:b/>
                <w:color w:val="231F20"/>
                <w:sz w:val="20"/>
                <w:lang w:val="de-DE"/>
              </w:rPr>
            </w:pPr>
            <w:r w:rsidRPr="00C34DB8">
              <w:rPr>
                <w:b/>
                <w:color w:val="231F20"/>
                <w:sz w:val="20"/>
                <w:lang w:val="de-DE"/>
              </w:rPr>
              <w:t>Grundsätzliche Maßnahmen bei der Wundversorgung</w:t>
            </w:r>
          </w:p>
          <w:p w14:paraId="4618BC21" w14:textId="77777777" w:rsidR="00C34DB8" w:rsidRDefault="00C34DB8" w:rsidP="00C34DB8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Zum Schutz des Verletzten und zum eigenen Schutz vor Infektionen müssen Einmalhandschuhe getragen werden</w:t>
            </w:r>
          </w:p>
          <w:p w14:paraId="3DF620AB" w14:textId="77777777" w:rsidR="00C34DB8" w:rsidRDefault="00C34DB8" w:rsidP="00C34DB8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Wunde niemals mit den Händen berühren!</w:t>
            </w:r>
          </w:p>
          <w:p w14:paraId="2650226E" w14:textId="77777777" w:rsidR="00C34DB8" w:rsidRDefault="00C34DB8" w:rsidP="00C34DB8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Wunden ohne ärztliche Anweisung nicht mit Puder, Salben, Sprays, Desinfektionsmitteln behandeln</w:t>
            </w:r>
          </w:p>
          <w:p w14:paraId="6B45956C" w14:textId="77777777" w:rsidR="00C34DB8" w:rsidRPr="005A5989" w:rsidRDefault="00C34DB8" w:rsidP="00C34DB8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Anlegen eines Sachgerechten, keimfreien Wundverbands</w:t>
            </w:r>
          </w:p>
        </w:tc>
      </w:tr>
      <w:tr w:rsidR="00C34DB8" w:rsidRPr="005A5989" w14:paraId="157901F5" w14:textId="77777777" w:rsidTr="00C34DB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C775479" w14:textId="77777777" w:rsidR="00C34DB8" w:rsidRPr="005A5989" w:rsidRDefault="00C34DB8" w:rsidP="00C34DB8">
            <w:pPr>
              <w:pStyle w:val="TableParagraph"/>
              <w:spacing w:before="3"/>
              <w:ind w:right="46"/>
              <w:jc w:val="right"/>
              <w:rPr>
                <w:rFonts w:ascii="Times"/>
                <w:sz w:val="20"/>
                <w:lang w:val="de-DE"/>
              </w:rPr>
            </w:pPr>
            <w:r w:rsidRPr="00C34DB8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58F04AF8" w14:textId="77777777" w:rsidR="00C34DB8" w:rsidRPr="005A5989" w:rsidRDefault="00C34DB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b/>
                <w:color w:val="231F20"/>
                <w:sz w:val="20"/>
                <w:lang w:val="de-DE"/>
              </w:rPr>
              <w:t>Verbandstechniken – so geht es</w:t>
            </w:r>
          </w:p>
        </w:tc>
      </w:tr>
      <w:tr w:rsidR="00C34DB8" w:rsidRPr="005A5989" w14:paraId="38EF665A" w14:textId="77777777" w:rsidTr="00C34DB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E4CE320" w14:textId="77777777" w:rsidR="00C34DB8" w:rsidRPr="005A5989" w:rsidRDefault="00C34DB8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6884" w:type="dxa"/>
            <w:shd w:val="clear" w:color="auto" w:fill="E0E1E3"/>
          </w:tcPr>
          <w:p w14:paraId="46B23BA2" w14:textId="77777777" w:rsidR="00C34DB8" w:rsidRPr="00C34DB8" w:rsidRDefault="00C34DB8" w:rsidP="0068358E">
            <w:pPr>
              <w:pStyle w:val="TableParagraph"/>
              <w:spacing w:before="3"/>
              <w:ind w:left="47"/>
              <w:rPr>
                <w:b/>
                <w:color w:val="231F20"/>
                <w:sz w:val="20"/>
                <w:lang w:val="de-DE"/>
              </w:rPr>
            </w:pPr>
            <w:r w:rsidRPr="00C34DB8">
              <w:rPr>
                <w:b/>
                <w:color w:val="231F20"/>
                <w:sz w:val="20"/>
                <w:lang w:val="de-DE"/>
              </w:rPr>
              <w:t>Pflasterwundverband für kleine Verletzungen</w:t>
            </w:r>
          </w:p>
          <w:p w14:paraId="3EA69D1A" w14:textId="77777777" w:rsidR="00C34DB8" w:rsidRDefault="00C34DB8" w:rsidP="00C34DB8">
            <w:pPr>
              <w:pStyle w:val="TableParagraph"/>
              <w:numPr>
                <w:ilvl w:val="0"/>
                <w:numId w:val="10"/>
              </w:numPr>
              <w:spacing w:before="3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Schneiden Sie einen genügend großen Pflasterstreifen ab. Die Wundauflage soll immer größer als die Wunde sein.</w:t>
            </w:r>
          </w:p>
          <w:p w14:paraId="18E5D3D3" w14:textId="77777777" w:rsidR="00C34DB8" w:rsidRDefault="00C34DB8" w:rsidP="00C34DB8">
            <w:pPr>
              <w:pStyle w:val="TableParagraph"/>
              <w:numPr>
                <w:ilvl w:val="0"/>
                <w:numId w:val="10"/>
              </w:numPr>
              <w:spacing w:before="3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Entfernen Sie zunächst die Schutzfolie von den Klebestreifen. Achten Sie darauf, dass Sie dabei die Wundauflage nicht berühren.</w:t>
            </w:r>
          </w:p>
          <w:p w14:paraId="43FC1646" w14:textId="77777777" w:rsidR="00C34DB8" w:rsidRPr="005A5989" w:rsidRDefault="00C34DB8" w:rsidP="00C34DB8">
            <w:pPr>
              <w:pStyle w:val="TableParagraph"/>
              <w:numPr>
                <w:ilvl w:val="0"/>
                <w:numId w:val="10"/>
              </w:numPr>
              <w:spacing w:before="3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Legen Sie das Pflaster mit der Wundauflage auf die Wunde und befestigen Sie es faltenfrei.</w:t>
            </w:r>
          </w:p>
        </w:tc>
      </w:tr>
      <w:tr w:rsidR="00C34DB8" w:rsidRPr="005A5989" w14:paraId="00150BC4" w14:textId="77777777" w:rsidTr="00C34DB8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3366C40" w14:textId="77777777" w:rsidR="00C34DB8" w:rsidRPr="005A5989" w:rsidRDefault="00C34DB8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6884" w:type="dxa"/>
            <w:shd w:val="clear" w:color="auto" w:fill="E0E1E3"/>
          </w:tcPr>
          <w:p w14:paraId="69E3C01E" w14:textId="77777777" w:rsidR="00C34DB8" w:rsidRPr="00C34DB8" w:rsidRDefault="00C34DB8" w:rsidP="0068358E">
            <w:pPr>
              <w:pStyle w:val="TableParagraph"/>
              <w:spacing w:before="3" w:line="254" w:lineRule="auto"/>
              <w:ind w:left="47" w:right="291"/>
              <w:rPr>
                <w:b/>
                <w:color w:val="231F20"/>
                <w:sz w:val="20"/>
                <w:lang w:val="de-DE"/>
              </w:rPr>
            </w:pPr>
            <w:r w:rsidRPr="00C34DB8">
              <w:rPr>
                <w:b/>
                <w:color w:val="231F20"/>
                <w:sz w:val="20"/>
                <w:lang w:val="de-DE"/>
              </w:rPr>
              <w:t>Keimfreie Wundauflage bei großflächigen Wunden</w:t>
            </w:r>
          </w:p>
          <w:p w14:paraId="614E3C2D" w14:textId="77777777" w:rsidR="00C34DB8" w:rsidRDefault="00C34DB8" w:rsidP="00C34DB8">
            <w:pPr>
              <w:pStyle w:val="TableParagraph"/>
              <w:numPr>
                <w:ilvl w:val="0"/>
                <w:numId w:val="11"/>
              </w:numPr>
              <w:spacing w:before="3" w:line="254" w:lineRule="auto"/>
              <w:ind w:right="29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Legen Sie eine Wundauflage auf die Wunde.</w:t>
            </w:r>
          </w:p>
          <w:p w14:paraId="11677F2A" w14:textId="77777777" w:rsidR="00C34DB8" w:rsidRDefault="00C34DB8" w:rsidP="00C34DB8">
            <w:pPr>
              <w:pStyle w:val="TableParagraph"/>
              <w:numPr>
                <w:ilvl w:val="0"/>
                <w:numId w:val="11"/>
              </w:numPr>
              <w:spacing w:before="3" w:line="254" w:lineRule="auto"/>
              <w:ind w:right="29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Schneiden Sie 2 ausreichend lange Heftpflasterstreifen von der Rolle ab. </w:t>
            </w:r>
          </w:p>
          <w:p w14:paraId="4A86288D" w14:textId="77777777" w:rsidR="00C34DB8" w:rsidRDefault="00C34DB8" w:rsidP="00C34DB8">
            <w:pPr>
              <w:pStyle w:val="TableParagraph"/>
              <w:numPr>
                <w:ilvl w:val="0"/>
                <w:numId w:val="11"/>
              </w:numPr>
              <w:spacing w:before="3" w:line="254" w:lineRule="auto"/>
              <w:ind w:right="29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Kleben Sie die Pflasterstreifen parallel zueinander.</w:t>
            </w:r>
          </w:p>
          <w:p w14:paraId="17CE8F34" w14:textId="77777777" w:rsidR="00C34DB8" w:rsidRDefault="00C34DB8" w:rsidP="00C34DB8">
            <w:pPr>
              <w:pStyle w:val="TableParagraph"/>
              <w:spacing w:before="3" w:line="254" w:lineRule="auto"/>
              <w:ind w:right="291"/>
              <w:rPr>
                <w:sz w:val="20"/>
                <w:lang w:val="de-DE"/>
              </w:rPr>
            </w:pPr>
          </w:p>
          <w:p w14:paraId="6A587988" w14:textId="77777777" w:rsidR="00C34DB8" w:rsidRDefault="00C34DB8" w:rsidP="00C34DB8">
            <w:pPr>
              <w:pStyle w:val="TableParagraph"/>
              <w:spacing w:before="3" w:line="254" w:lineRule="auto"/>
              <w:ind w:right="291"/>
              <w:rPr>
                <w:sz w:val="20"/>
                <w:lang w:val="de-DE"/>
              </w:rPr>
            </w:pPr>
            <w:r w:rsidRPr="00C34DB8">
              <w:rPr>
                <w:b/>
                <w:sz w:val="20"/>
                <w:lang w:val="de-DE"/>
              </w:rPr>
              <w:t>Wichtig</w:t>
            </w:r>
            <w:r>
              <w:rPr>
                <w:sz w:val="20"/>
                <w:lang w:val="de-DE"/>
              </w:rPr>
              <w:t xml:space="preserve">: Weisen Sie die verletzte Person darauf hin, den Impfstatus (Tetanus) abzuklären, um </w:t>
            </w:r>
            <w:proofErr w:type="spellStart"/>
            <w:r>
              <w:rPr>
                <w:sz w:val="20"/>
                <w:lang w:val="de-DE"/>
              </w:rPr>
              <w:t>Wundstarrenkrampf</w:t>
            </w:r>
            <w:proofErr w:type="spellEnd"/>
            <w:r>
              <w:rPr>
                <w:sz w:val="20"/>
                <w:lang w:val="de-DE"/>
              </w:rPr>
              <w:t xml:space="preserve"> zu vermeiden. Bei größeren Wunden ist innerhalb von 6 Stunden ein Arzt aufzusuchen. </w:t>
            </w:r>
          </w:p>
          <w:p w14:paraId="5F3B46B9" w14:textId="77777777" w:rsidR="00C34DB8" w:rsidRPr="005A5989" w:rsidRDefault="00C34DB8" w:rsidP="00C34DB8">
            <w:pPr>
              <w:pStyle w:val="TableParagraph"/>
              <w:spacing w:before="3" w:line="254" w:lineRule="auto"/>
              <w:ind w:right="291"/>
              <w:rPr>
                <w:sz w:val="20"/>
                <w:lang w:val="de-DE"/>
              </w:rPr>
            </w:pPr>
          </w:p>
        </w:tc>
      </w:tr>
    </w:tbl>
    <w:p w14:paraId="4271088A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DA50D" w14:textId="77777777" w:rsidR="00BF666F" w:rsidRDefault="00BF666F" w:rsidP="008B0457">
      <w:pPr>
        <w:spacing w:line="240" w:lineRule="auto"/>
      </w:pPr>
      <w:r>
        <w:separator/>
      </w:r>
    </w:p>
  </w:endnote>
  <w:endnote w:type="continuationSeparator" w:id="0">
    <w:p w14:paraId="3E6F8622" w14:textId="77777777" w:rsidR="00BF666F" w:rsidRDefault="00BF666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7CDE6" w14:textId="77777777" w:rsidR="00C34DB8" w:rsidRDefault="00C34DB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0E472" w14:textId="03B72BEB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35AF303" wp14:editId="53295CEE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C61D88" w:rsidRPr="00C61D88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1B28B0F9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AEBD" w14:textId="77777777" w:rsidR="00C34DB8" w:rsidRDefault="00C34D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9294F" w14:textId="77777777" w:rsidR="00BF666F" w:rsidRDefault="00BF666F" w:rsidP="008B0457">
      <w:pPr>
        <w:spacing w:line="240" w:lineRule="auto"/>
      </w:pPr>
      <w:r>
        <w:separator/>
      </w:r>
    </w:p>
  </w:footnote>
  <w:footnote w:type="continuationSeparator" w:id="0">
    <w:p w14:paraId="69A2A62F" w14:textId="77777777" w:rsidR="00BF666F" w:rsidRDefault="00BF666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4AECF" w14:textId="77777777" w:rsidR="00C34DB8" w:rsidRDefault="00C34DB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96B06" w14:textId="77777777" w:rsidR="00C61D88" w:rsidRDefault="00C61D88">
    <w:pPr>
      <w:pStyle w:val="Kopfzeile"/>
    </w:pPr>
  </w:p>
  <w:bookmarkStart w:id="1" w:name="_GoBack"/>
  <w:bookmarkEnd w:id="1"/>
  <w:p w14:paraId="636936B3" w14:textId="173AA5B2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9CB4C1" wp14:editId="65CF2036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1D88">
      <w:rPr>
        <w:noProof/>
        <w:lang w:eastAsia="de-DE"/>
      </w:rPr>
      <w:drawing>
        <wp:inline distT="0" distB="0" distL="0" distR="0" wp14:anchorId="3FF363B9" wp14:editId="774583AD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EEA97" w14:textId="77777777" w:rsidR="00C34DB8" w:rsidRDefault="00C34D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C1EAF"/>
    <w:multiLevelType w:val="hybridMultilevel"/>
    <w:tmpl w:val="AE06B662"/>
    <w:lvl w:ilvl="0" w:tplc="04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3D522F4"/>
    <w:multiLevelType w:val="hybridMultilevel"/>
    <w:tmpl w:val="5ABC4B86"/>
    <w:lvl w:ilvl="0" w:tplc="04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14B71"/>
    <w:multiLevelType w:val="hybridMultilevel"/>
    <w:tmpl w:val="E28CA1CA"/>
    <w:lvl w:ilvl="0" w:tplc="04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5DB652C0"/>
    <w:multiLevelType w:val="hybridMultilevel"/>
    <w:tmpl w:val="A1ACB5E6"/>
    <w:lvl w:ilvl="0" w:tplc="04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1421CE"/>
    <w:rsid w:val="00181F90"/>
    <w:rsid w:val="00194FA3"/>
    <w:rsid w:val="00285C92"/>
    <w:rsid w:val="002975A5"/>
    <w:rsid w:val="002A0996"/>
    <w:rsid w:val="002B1C90"/>
    <w:rsid w:val="002D5565"/>
    <w:rsid w:val="003A77CE"/>
    <w:rsid w:val="00585E82"/>
    <w:rsid w:val="005A5989"/>
    <w:rsid w:val="006259A1"/>
    <w:rsid w:val="00655005"/>
    <w:rsid w:val="00675F78"/>
    <w:rsid w:val="006C0196"/>
    <w:rsid w:val="006C0AED"/>
    <w:rsid w:val="006C27EC"/>
    <w:rsid w:val="006C444D"/>
    <w:rsid w:val="0074593C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BF666F"/>
    <w:rsid w:val="00C34DB8"/>
    <w:rsid w:val="00C61D88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EC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D1533-17AA-48C7-82AF-C9E29C2C2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2023-08-18T09:03:00Z</dcterms:created>
  <dcterms:modified xsi:type="dcterms:W3CDTF">2024-07-31T14:48:00Z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